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60" w:rsidRPr="00AA5901" w:rsidRDefault="001C6460" w:rsidP="001C6460">
      <w:pPr>
        <w:widowControl w:val="0"/>
        <w:tabs>
          <w:tab w:val="left" w:pos="612"/>
          <w:tab w:val="right" w:pos="9072"/>
        </w:tabs>
        <w:adjustRightInd w:val="0"/>
        <w:textAlignment w:val="baseline"/>
        <w:rPr>
          <w:rFonts w:ascii="Tahoma" w:hAnsi="Tahoma" w:cs="Tahoma"/>
          <w:i/>
          <w:sz w:val="18"/>
          <w:szCs w:val="18"/>
          <w:lang w:eastAsia="pl-PL"/>
        </w:rPr>
      </w:pP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>MSS-DN-ZPP-26-ZO-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2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>/2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024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ab/>
        <w:t xml:space="preserve">Załącznik nr </w:t>
      </w:r>
      <w:r w:rsidR="006613E5">
        <w:rPr>
          <w:rFonts w:ascii="Tahoma" w:hAnsi="Tahoma" w:cs="Tahoma"/>
          <w:b/>
          <w:bCs/>
          <w:sz w:val="18"/>
          <w:szCs w:val="18"/>
          <w:lang w:eastAsia="pl-PL"/>
        </w:rPr>
        <w:t>5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 xml:space="preserve"> do Zapytania Ofertowego</w:t>
      </w:r>
    </w:p>
    <w:p w:rsidR="001C6460" w:rsidRPr="00AA5901" w:rsidRDefault="001C6460" w:rsidP="001C6460">
      <w:pPr>
        <w:widowControl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</w:p>
    <w:p w:rsidR="001C6460" w:rsidRPr="00AA5901" w:rsidRDefault="001C6460" w:rsidP="001C6460">
      <w:pPr>
        <w:widowControl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lang w:eastAsia="pl-PL"/>
        </w:rPr>
        <w:t>Wykonawca:</w:t>
      </w:r>
    </w:p>
    <w:p w:rsidR="001C6460" w:rsidRPr="00AA5901" w:rsidRDefault="001C6460" w:rsidP="001C6460">
      <w:pPr>
        <w:widowControl w:val="0"/>
        <w:adjustRightInd w:val="0"/>
        <w:spacing w:before="120" w:line="360" w:lineRule="auto"/>
        <w:ind w:right="5954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AA5901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eastAsia="pl-PL"/>
        </w:rPr>
        <w:t>…..………………………………</w:t>
      </w:r>
    </w:p>
    <w:p w:rsidR="001C6460" w:rsidRPr="00AA5901" w:rsidRDefault="001C6460" w:rsidP="001C6460">
      <w:pPr>
        <w:widowControl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  <w:lang w:eastAsia="pl-PL"/>
        </w:rPr>
      </w:pPr>
    </w:p>
    <w:p w:rsidR="001C6460" w:rsidRDefault="001C6460" w:rsidP="001C6460">
      <w:pPr>
        <w:widowControl w:val="0"/>
        <w:adjustRightInd w:val="0"/>
        <w:jc w:val="center"/>
        <w:textAlignment w:val="baseline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 xml:space="preserve">Oświadczenie </w:t>
      </w:r>
    </w:p>
    <w:p w:rsidR="001C6460" w:rsidRPr="00AA5901" w:rsidRDefault="001C6460" w:rsidP="001C6460">
      <w:pPr>
        <w:widowControl w:val="0"/>
        <w:adjustRightInd w:val="0"/>
        <w:jc w:val="center"/>
        <w:textAlignment w:val="baseline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1C6460" w:rsidRPr="00AA5901" w:rsidRDefault="001C6460" w:rsidP="001C6460">
      <w:pPr>
        <w:widowControl w:val="0"/>
        <w:adjustRightInd w:val="0"/>
        <w:jc w:val="center"/>
        <w:textAlignment w:val="baseline"/>
        <w:rPr>
          <w:rFonts w:ascii="Tahoma" w:hAnsi="Tahoma" w:cs="Tahoma"/>
          <w:bCs/>
          <w:sz w:val="18"/>
          <w:szCs w:val="18"/>
          <w:lang w:eastAsia="pl-PL"/>
        </w:rPr>
      </w:pPr>
      <w:r w:rsidRPr="00AA5901">
        <w:rPr>
          <w:rFonts w:ascii="Tahoma" w:hAnsi="Tahoma" w:cs="Tahoma"/>
          <w:bCs/>
          <w:sz w:val="18"/>
          <w:szCs w:val="18"/>
          <w:lang w:eastAsia="pl-PL"/>
        </w:rPr>
        <w:t>związane ze szczególnymi rozwiązaniami w zakresie przeciwdziałania wspieraniu agresji na Ukrainę</w:t>
      </w:r>
    </w:p>
    <w:p w:rsidR="001C6460" w:rsidRPr="00AA5901" w:rsidRDefault="001C6460" w:rsidP="001C6460">
      <w:pPr>
        <w:widowControl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</w:p>
    <w:p w:rsidR="001C6460" w:rsidRPr="00B17C3A" w:rsidRDefault="001C6460" w:rsidP="001C6460">
      <w:pPr>
        <w:tabs>
          <w:tab w:val="left" w:pos="364"/>
        </w:tabs>
        <w:jc w:val="both"/>
        <w:rPr>
          <w:rFonts w:ascii="Tahoma" w:eastAsia="Calibri" w:hAnsi="Tahoma" w:cs="Tahoma"/>
          <w:sz w:val="18"/>
          <w:szCs w:val="18"/>
        </w:rPr>
      </w:pPr>
      <w:r w:rsidRPr="00AA5901">
        <w:rPr>
          <w:rFonts w:ascii="Tahoma" w:hAnsi="Tahoma" w:cs="Tahoma"/>
          <w:sz w:val="18"/>
          <w:szCs w:val="18"/>
          <w:lang w:eastAsia="pl-PL"/>
        </w:rPr>
        <w:t xml:space="preserve">Na potrzeby zapytania ofertowego , </w:t>
      </w:r>
      <w:r w:rsidRPr="00AA5901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bCs/>
          <w:sz w:val="18"/>
          <w:szCs w:val="18"/>
          <w:lang w:eastAsia="pl-PL"/>
        </w:rPr>
        <w:t>, na</w:t>
      </w:r>
      <w:r w:rsidRPr="00AA590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9A2F60">
        <w:rPr>
          <w:rFonts w:ascii="Tahoma" w:hAnsi="Tahoma" w:cs="Tahoma"/>
          <w:b/>
          <w:sz w:val="18"/>
          <w:szCs w:val="18"/>
          <w:lang w:eastAsia="pl-PL"/>
        </w:rPr>
        <w:t>zakup w ramach zadania pn.: ,,</w:t>
      </w:r>
      <w:r w:rsidRPr="001C6460">
        <w:rPr>
          <w:rFonts w:ascii="Tahoma" w:hAnsi="Tahoma" w:cs="Tahoma"/>
          <w:b/>
          <w:sz w:val="18"/>
          <w:szCs w:val="18"/>
        </w:rPr>
        <w:t xml:space="preserve"> </w:t>
      </w:r>
      <w:r w:rsidRPr="003A1548">
        <w:rPr>
          <w:rFonts w:ascii="Tahoma" w:hAnsi="Tahoma" w:cs="Tahoma"/>
          <w:b/>
          <w:sz w:val="18"/>
          <w:szCs w:val="18"/>
        </w:rPr>
        <w:t>Zakup diatermii radiochirurgicznej dla Mazowieckiego Szpitala Specjalistycznego im. dr. Józefa Psarskiego w Ostrołęce</w:t>
      </w:r>
      <w:r w:rsidRPr="009A2F60">
        <w:rPr>
          <w:rFonts w:ascii="Tahoma" w:hAnsi="Tahoma" w:cs="Tahoma"/>
          <w:b/>
          <w:sz w:val="18"/>
          <w:szCs w:val="18"/>
          <w:lang w:eastAsia="pl-PL"/>
        </w:rPr>
        <w:t>”</w:t>
      </w:r>
      <w:r>
        <w:rPr>
          <w:rFonts w:ascii="Tahoma" w:hAnsi="Tahoma" w:cs="Tahoma"/>
          <w:sz w:val="18"/>
          <w:szCs w:val="18"/>
          <w:lang w:eastAsia="pl-PL"/>
        </w:rPr>
        <w:t>.</w:t>
      </w:r>
    </w:p>
    <w:p w:rsidR="001C6460" w:rsidRPr="00AA5901" w:rsidRDefault="001C6460" w:rsidP="001C6460">
      <w:pPr>
        <w:tabs>
          <w:tab w:val="left" w:pos="364"/>
        </w:tabs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1C6460" w:rsidRPr="00AA5901" w:rsidRDefault="001C6460" w:rsidP="001C6460">
      <w:pPr>
        <w:tabs>
          <w:tab w:val="left" w:pos="364"/>
        </w:tabs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1C6460" w:rsidRPr="00AA5901" w:rsidRDefault="001C6460" w:rsidP="001C6460">
      <w:pPr>
        <w:widowControl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w imieniu Wykonawcy:</w:t>
      </w:r>
    </w:p>
    <w:p w:rsidR="001C6460" w:rsidRPr="00AA5901" w:rsidRDefault="001C6460" w:rsidP="001C6460">
      <w:pPr>
        <w:widowControl w:val="0"/>
        <w:numPr>
          <w:ilvl w:val="0"/>
          <w:numId w:val="6"/>
        </w:numPr>
        <w:adjustRightInd w:val="0"/>
        <w:spacing w:before="120" w:after="120"/>
        <w:ind w:left="714" w:hanging="357"/>
        <w:jc w:val="both"/>
        <w:textAlignment w:val="baseline"/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którego jednostką dominującą w rozumieniu art. 3 ust. 1 pkt 37 ustawy z dnia 29 września 1994 r. o rachunkowości (Dz. U. z 2021 r. poz. 217, 2105 i 2106) jest podmiot wymieniony w wykazach określonych w rozporządzeniu Rady (WE) Nr 765/2006 z dnia 18 maja 2006 r. dotyczącym środków ograniczających w związku z sytuacją na Białorusi i udziałem Białorusi w agresji Rosji wobec Ukrainy (Dz. Urz. UE L 134 z 20.05.2006, str. 1, z późn. zm.) lub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r., poz. 835);</w:t>
      </w:r>
    </w:p>
    <w:p w:rsidR="001C6460" w:rsidRPr="00AA5901" w:rsidRDefault="001C6460" w:rsidP="001C6460">
      <w:pPr>
        <w:widowControl w:val="0"/>
        <w:numPr>
          <w:ilvl w:val="0"/>
          <w:numId w:val="6"/>
        </w:numPr>
        <w:adjustRightInd w:val="0"/>
        <w:spacing w:before="120" w:after="120"/>
        <w:ind w:left="714" w:hanging="357"/>
        <w:jc w:val="both"/>
        <w:textAlignment w:val="baseline"/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o którym mowa w art. 5k Rozporządzenia Rady (UE) Nr 833/2014 z dnia 31 lipca 2014 r. dotyczącego środków ograniczających w związku z działaniami Rosji destabilizującymi sytuację na Ukrainie (Dz. Urz. UE L 229 z 31.07.2014, z późn. zm.) oraz nie polegam na zdolnościach podwykonawców, dostawców lub podmiotów wskazanych w ww. przepisie, którym przypada ponad 10 % wartości zamówienia.</w:t>
      </w:r>
    </w:p>
    <w:p w:rsidR="001C6460" w:rsidRPr="00AA5901" w:rsidRDefault="001C6460" w:rsidP="001C6460">
      <w:pPr>
        <w:widowControl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</w:p>
    <w:p w:rsidR="001C6460" w:rsidRPr="00AA5901" w:rsidRDefault="001C6460" w:rsidP="001C6460">
      <w:pPr>
        <w:widowControl w:val="0"/>
        <w:adjustRightInd w:val="0"/>
        <w:spacing w:line="360" w:lineRule="atLeast"/>
        <w:jc w:val="both"/>
        <w:textAlignment w:val="baseline"/>
        <w:rPr>
          <w:rFonts w:ascii="Tahoma" w:hAnsi="Tahoma" w:cs="Tahoma"/>
          <w:sz w:val="18"/>
          <w:szCs w:val="18"/>
          <w:u w:val="single"/>
          <w:lang w:eastAsia="pl-PL"/>
        </w:rPr>
      </w:pPr>
    </w:p>
    <w:p w:rsidR="001C6460" w:rsidRPr="00AA5901" w:rsidRDefault="001C6460" w:rsidP="001C6460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  <w:t xml:space="preserve">            </w:t>
      </w:r>
      <w:r>
        <w:rPr>
          <w:rFonts w:ascii="Tahoma" w:hAnsi="Tahoma" w:cs="Tahoma"/>
          <w:sz w:val="18"/>
          <w:szCs w:val="18"/>
          <w:lang w:eastAsia="pl-PL"/>
        </w:rPr>
        <w:tab/>
      </w:r>
      <w:r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>…………………………………………………</w:t>
      </w:r>
    </w:p>
    <w:p w:rsidR="001C6460" w:rsidRPr="00AA5901" w:rsidRDefault="001C6460" w:rsidP="001C6460">
      <w:pPr>
        <w:widowControl w:val="0"/>
        <w:adjustRightInd w:val="0"/>
        <w:jc w:val="both"/>
        <w:textAlignment w:val="baseline"/>
        <w:rPr>
          <w:rFonts w:ascii="Tahoma" w:hAnsi="Tahoma" w:cs="Tahoma"/>
          <w:bCs/>
          <w:i/>
          <w:sz w:val="18"/>
          <w:szCs w:val="18"/>
          <w:vertAlign w:val="superscript"/>
        </w:rPr>
      </w:pP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ab/>
      </w: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ab/>
      </w:r>
      <w:r>
        <w:rPr>
          <w:rFonts w:ascii="Tahoma" w:hAnsi="Tahoma" w:cs="Tahoma"/>
          <w:bCs/>
          <w:i/>
          <w:sz w:val="18"/>
          <w:szCs w:val="18"/>
          <w:vertAlign w:val="superscript"/>
        </w:rPr>
        <w:t xml:space="preserve">                         </w:t>
      </w: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>data i podpis Wykonawcy</w:t>
      </w:r>
    </w:p>
    <w:p w:rsidR="001C6460" w:rsidRPr="005E4EB2" w:rsidRDefault="001C6460" w:rsidP="001C6460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4657B5" w:rsidRPr="007D1489" w:rsidRDefault="004657B5" w:rsidP="007D1489">
      <w:pPr>
        <w:rPr>
          <w:szCs w:val="18"/>
        </w:rPr>
      </w:pPr>
    </w:p>
    <w:sectPr w:rsidR="004657B5" w:rsidRPr="007D1489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2F" w:rsidRDefault="00FA0A2F" w:rsidP="003E47D2">
      <w:r>
        <w:separator/>
      </w:r>
    </w:p>
  </w:endnote>
  <w:endnote w:type="continuationSeparator" w:id="1">
    <w:p w:rsidR="00FA0A2F" w:rsidRDefault="00FA0A2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754F2D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1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69850</wp:posOffset>
          </wp:positionV>
          <wp:extent cx="2063750" cy="552450"/>
          <wp:effectExtent l="19050" t="0" r="0" b="0"/>
          <wp:wrapThrough wrapText="bothSides">
            <wp:wrapPolygon edited="0">
              <wp:start x="-199" y="0"/>
              <wp:lineTo x="-199" y="20855"/>
              <wp:lineTo x="21534" y="20855"/>
              <wp:lineTo x="21534" y="0"/>
              <wp:lineTo x="-199" y="0"/>
            </wp:wrapPolygon>
          </wp:wrapThrough>
          <wp:docPr id="1" name="Obraz 5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6BC1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3E47D2" w:rsidRDefault="003E47D2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2F" w:rsidRDefault="00FA0A2F" w:rsidP="003E47D2">
      <w:r>
        <w:separator/>
      </w:r>
    </w:p>
  </w:footnote>
  <w:footnote w:type="continuationSeparator" w:id="1">
    <w:p w:rsidR="00FA0A2F" w:rsidRDefault="00FA0A2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9433C7" w:rsidRDefault="002671A1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7D2"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:rsidR="003E47D2" w:rsidRPr="004657B5" w:rsidRDefault="003E47D2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2671A1" w:rsidRDefault="005E17A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7B5"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="00E87BD2" w:rsidRPr="004657B5">
      <w:rPr>
        <w:rFonts w:ascii="Century Gothic" w:hAnsi="Century Gothic" w:cstheme="minorHAnsi"/>
        <w:sz w:val="14"/>
        <w:szCs w:val="14"/>
      </w:rPr>
      <w:tab/>
    </w:r>
    <w:r w:rsidRPr="004657B5">
      <w:rPr>
        <w:rFonts w:ascii="Century Gothic" w:hAnsi="Century Gothic" w:cstheme="minorHAnsi"/>
        <w:sz w:val="14"/>
        <w:szCs w:val="14"/>
      </w:rPr>
      <w:t>fax 29 760 45 69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 w:rsidR="00581EFA"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  <w:r w:rsidR="006F1C30" w:rsidRPr="006F1C30">
      <w:rPr>
        <w:rFonts w:ascii="Century Gothic" w:hAnsi="Century Gothic" w:cstheme="minorHAnsi"/>
        <w:bCs/>
        <w:noProof/>
        <w:sz w:val="14"/>
        <w:szCs w:val="14"/>
        <w:lang w:eastAsia="pl-PL"/>
      </w:rPr>
      <w:drawing>
        <wp:anchor distT="0" distB="0" distL="114300" distR="114300" simplePos="0" relativeHeight="251743744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-179070</wp:posOffset>
          </wp:positionV>
          <wp:extent cx="1016000" cy="425450"/>
          <wp:effectExtent l="1905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kosc_202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7D2" w:rsidRPr="004657B5" w:rsidRDefault="00E96BC1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E87B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</w:t>
      </w:r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@szpital.ostroleka.pl</w:t>
      </w:r>
    </w:hyperlink>
  </w:p>
  <w:p w:rsidR="003E47D2" w:rsidRDefault="00E96BC1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4418.8pt,5.65pt" to="490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92AC4B5E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3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D774F"/>
    <w:multiLevelType w:val="hybridMultilevel"/>
    <w:tmpl w:val="41C4474A"/>
    <w:lvl w:ilvl="0" w:tplc="F82A262A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92274"/>
    <w:rsid w:val="00094116"/>
    <w:rsid w:val="000B29F1"/>
    <w:rsid w:val="000E5876"/>
    <w:rsid w:val="000E77B7"/>
    <w:rsid w:val="000F23CC"/>
    <w:rsid w:val="001046C0"/>
    <w:rsid w:val="0012609D"/>
    <w:rsid w:val="00127D5C"/>
    <w:rsid w:val="0014129F"/>
    <w:rsid w:val="00146537"/>
    <w:rsid w:val="00197799"/>
    <w:rsid w:val="001C3CFA"/>
    <w:rsid w:val="001C6460"/>
    <w:rsid w:val="001E0443"/>
    <w:rsid w:val="00242D67"/>
    <w:rsid w:val="00254D18"/>
    <w:rsid w:val="00265DCA"/>
    <w:rsid w:val="002671A1"/>
    <w:rsid w:val="00280154"/>
    <w:rsid w:val="00280604"/>
    <w:rsid w:val="00295DA0"/>
    <w:rsid w:val="00296B90"/>
    <w:rsid w:val="003275AB"/>
    <w:rsid w:val="003A524B"/>
    <w:rsid w:val="003E47D2"/>
    <w:rsid w:val="004165D2"/>
    <w:rsid w:val="004657B5"/>
    <w:rsid w:val="004702B4"/>
    <w:rsid w:val="004718A8"/>
    <w:rsid w:val="004961CF"/>
    <w:rsid w:val="004B22F3"/>
    <w:rsid w:val="00527A90"/>
    <w:rsid w:val="00581EFA"/>
    <w:rsid w:val="00581FFD"/>
    <w:rsid w:val="005E17A3"/>
    <w:rsid w:val="00611E54"/>
    <w:rsid w:val="006212B7"/>
    <w:rsid w:val="00623A93"/>
    <w:rsid w:val="006254C8"/>
    <w:rsid w:val="006613E5"/>
    <w:rsid w:val="006B5D04"/>
    <w:rsid w:val="006B66C3"/>
    <w:rsid w:val="006C2D5C"/>
    <w:rsid w:val="006D2F2A"/>
    <w:rsid w:val="006E6FE7"/>
    <w:rsid w:val="006F1C30"/>
    <w:rsid w:val="006F555B"/>
    <w:rsid w:val="00754058"/>
    <w:rsid w:val="00754F2D"/>
    <w:rsid w:val="007837F8"/>
    <w:rsid w:val="007C7E61"/>
    <w:rsid w:val="007D1489"/>
    <w:rsid w:val="007E419A"/>
    <w:rsid w:val="007F1013"/>
    <w:rsid w:val="00810C7A"/>
    <w:rsid w:val="00825FDF"/>
    <w:rsid w:val="008678E1"/>
    <w:rsid w:val="00877F44"/>
    <w:rsid w:val="008E3DF3"/>
    <w:rsid w:val="00914A82"/>
    <w:rsid w:val="00933691"/>
    <w:rsid w:val="009433C7"/>
    <w:rsid w:val="00945A30"/>
    <w:rsid w:val="0097629A"/>
    <w:rsid w:val="00982365"/>
    <w:rsid w:val="009A32FE"/>
    <w:rsid w:val="00A04B6A"/>
    <w:rsid w:val="00A1505B"/>
    <w:rsid w:val="00A72E6B"/>
    <w:rsid w:val="00B83FBD"/>
    <w:rsid w:val="00BA37F1"/>
    <w:rsid w:val="00BF387D"/>
    <w:rsid w:val="00C16C39"/>
    <w:rsid w:val="00CF6970"/>
    <w:rsid w:val="00D66D66"/>
    <w:rsid w:val="00DA5026"/>
    <w:rsid w:val="00E07A14"/>
    <w:rsid w:val="00E07C47"/>
    <w:rsid w:val="00E524F0"/>
    <w:rsid w:val="00E567AA"/>
    <w:rsid w:val="00E60927"/>
    <w:rsid w:val="00E87BD2"/>
    <w:rsid w:val="00E96BC1"/>
    <w:rsid w:val="00EB73C1"/>
    <w:rsid w:val="00EC6A5B"/>
    <w:rsid w:val="00ED0929"/>
    <w:rsid w:val="00F23B27"/>
    <w:rsid w:val="00F63816"/>
    <w:rsid w:val="00F716C1"/>
    <w:rsid w:val="00FA0A2F"/>
    <w:rsid w:val="00FE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60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2806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28060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060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806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2D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D6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42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4</cp:revision>
  <cp:lastPrinted>2024-04-12T12:35:00Z</cp:lastPrinted>
  <dcterms:created xsi:type="dcterms:W3CDTF">2024-04-12T12:40:00Z</dcterms:created>
  <dcterms:modified xsi:type="dcterms:W3CDTF">2024-04-22T07:55:00Z</dcterms:modified>
</cp:coreProperties>
</file>