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38" w:rsidRDefault="00BE1138" w:rsidP="00DD0912">
      <w:pPr>
        <w:pStyle w:val="Nagwek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MSS-DN-ZPP-26-ZO-</w:t>
      </w:r>
      <w:r w:rsidR="00934D99">
        <w:rPr>
          <w:rFonts w:ascii="Tahoma" w:hAnsi="Tahoma" w:cs="Tahoma"/>
          <w:sz w:val="18"/>
          <w:szCs w:val="18"/>
        </w:rPr>
        <w:t>13</w:t>
      </w:r>
      <w:r w:rsidR="0033550F">
        <w:rPr>
          <w:rFonts w:ascii="Tahoma" w:hAnsi="Tahoma" w:cs="Tahoma"/>
          <w:sz w:val="18"/>
          <w:szCs w:val="18"/>
        </w:rPr>
        <w:t>/2023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BE1138" w:rsidRDefault="00BE1138" w:rsidP="00DD0912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BE1138" w:rsidRDefault="00FE78DD" w:rsidP="00A0119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zakup, dostawa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, </w:t>
      </w:r>
      <w:r w:rsidR="00BE1138">
        <w:rPr>
          <w:rFonts w:ascii="Tahoma" w:hAnsi="Tahoma" w:cs="Tahoma"/>
          <w:b/>
          <w:bCs/>
          <w:sz w:val="18"/>
          <w:szCs w:val="18"/>
        </w:rPr>
        <w:t>montaż</w:t>
      </w:r>
      <w:r w:rsidR="00A0119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</w:t>
      </w:r>
      <w:r w:rsidR="00DD091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w ramach realizacji zadania pn.: „Zakup pierwszego wyposażenia dla nowotworzonego Oddziału Rehabilitacji Ogólnoustrojowej z Pododdziałem Rehabilitacji Neurologicznej w Mazowieckim Szpitalu Specjalistycznym im. dr.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 Józefa Psarskiego w Ostrołęce”- drukarki.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 REGON:.........................................................................................................................................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BE1138" w:rsidRDefault="00BE1138" w:rsidP="00DD0912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BE1138" w:rsidRDefault="00BE1138" w:rsidP="00DD0912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określona jest w formularzu cenowym, stanowiącym Załącznik nr 1 do Zapytania Ofertowego i umowy.</w:t>
      </w:r>
    </w:p>
    <w:p w:rsidR="00BC7D77" w:rsidRPr="00BC7D77" w:rsidRDefault="00BC7D77" w:rsidP="00BC7D77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C7D77">
        <w:rPr>
          <w:rFonts w:ascii="Tahoma" w:eastAsia="Tahoma-Bold" w:hAnsi="Tahoma" w:cs="Tahoma"/>
          <w:sz w:val="18"/>
          <w:szCs w:val="18"/>
        </w:rPr>
        <w:t xml:space="preserve">Termin </w:t>
      </w:r>
      <w:r w:rsidRPr="00BC7D77">
        <w:rPr>
          <w:rFonts w:ascii="Tahoma" w:hAnsi="Tahoma" w:cs="Tahoma"/>
          <w:sz w:val="18"/>
          <w:szCs w:val="18"/>
        </w:rPr>
        <w:t>realizacji</w:t>
      </w:r>
      <w:r w:rsidRPr="00BC7D77">
        <w:rPr>
          <w:rFonts w:ascii="Tahoma" w:hAnsi="Tahoma" w:cs="Tahoma"/>
          <w:spacing w:val="-4"/>
          <w:sz w:val="18"/>
          <w:szCs w:val="18"/>
        </w:rPr>
        <w:t xml:space="preserve"> </w:t>
      </w:r>
      <w:r w:rsidRPr="00BC7D77">
        <w:rPr>
          <w:rFonts w:ascii="Tahoma" w:hAnsi="Tahoma" w:cs="Tahoma"/>
          <w:sz w:val="18"/>
          <w:szCs w:val="18"/>
        </w:rPr>
        <w:t>zamówienia:</w:t>
      </w:r>
      <w:r w:rsidRPr="00BC7D77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BC7D77">
        <w:rPr>
          <w:rFonts w:ascii="Tahoma" w:hAnsi="Tahoma" w:cs="Tahoma"/>
          <w:b/>
          <w:bCs/>
          <w:sz w:val="18"/>
          <w:szCs w:val="18"/>
          <w:u w:val="single"/>
        </w:rPr>
        <w:t>od chwili złożenia ostatniego z podpisów elektronicznego stosownie do wskazania znacznika czasu ujawnionego w szczegółach dokumentu zawartego w postaci elektronicznej</w:t>
      </w:r>
      <w:r w:rsidRPr="00BC7D77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934D99">
        <w:rPr>
          <w:rFonts w:ascii="Tahoma" w:hAnsi="Tahoma" w:cs="Tahoma"/>
          <w:b/>
          <w:sz w:val="18"/>
          <w:szCs w:val="18"/>
          <w:u w:val="single"/>
        </w:rPr>
        <w:t>do</w:t>
      </w:r>
      <w:r w:rsidRPr="00BC7D77">
        <w:rPr>
          <w:rFonts w:ascii="Tahoma" w:hAnsi="Tahoma" w:cs="Tahoma"/>
          <w:b/>
          <w:spacing w:val="-2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>dnia</w:t>
      </w:r>
      <w:r w:rsidRPr="00BC7D77">
        <w:rPr>
          <w:rFonts w:ascii="Tahoma" w:hAnsi="Tahoma" w:cs="Tahoma"/>
          <w:b/>
          <w:spacing w:val="-1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>31 maja</w:t>
      </w:r>
      <w:r w:rsidRPr="00BC7D77">
        <w:rPr>
          <w:rFonts w:ascii="Tahoma" w:hAnsi="Tahoma" w:cs="Tahoma"/>
          <w:b/>
          <w:spacing w:val="-4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>2023r.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BE1138" w:rsidRPr="00A01198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A01198">
        <w:rPr>
          <w:rFonts w:ascii="Tahoma" w:hAnsi="Tahoma" w:cs="Tahoma"/>
          <w:sz w:val="18"/>
          <w:szCs w:val="18"/>
        </w:rPr>
        <w:t xml:space="preserve">Termin płatności wynosi </w:t>
      </w:r>
      <w:r w:rsidRPr="00A01198">
        <w:rPr>
          <w:rFonts w:ascii="Tahoma" w:hAnsi="Tahoma" w:cs="Tahoma"/>
          <w:b/>
          <w:sz w:val="18"/>
          <w:szCs w:val="18"/>
        </w:rPr>
        <w:t>30 dni</w:t>
      </w:r>
      <w:r w:rsidRPr="00A01198"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BE1138" w:rsidRDefault="00BE1138" w:rsidP="00DD0912">
      <w:pPr>
        <w:pStyle w:val="Akapitzlist"/>
        <w:ind w:left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Okres gwarancji </w:t>
      </w:r>
      <w:r>
        <w:rPr>
          <w:rFonts w:ascii="Tahoma" w:hAnsi="Tahoma" w:cs="Tahoma"/>
          <w:sz w:val="18"/>
          <w:szCs w:val="18"/>
        </w:rPr>
        <w:t>wynosi - …………* miesięcy.</w:t>
      </w:r>
    </w:p>
    <w:p w:rsidR="00BE1138" w:rsidRDefault="00BE1138" w:rsidP="00DD0912">
      <w:pPr>
        <w:spacing w:before="12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Zgodnie z opisem kryteriów zaoferowany minimalny okres gwarancji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nie może być krótszy niż 36 miesięcy. Maksymalny okres gwarancji, który uwzględni Zamawiający dla potrzeb oceny to </w:t>
      </w:r>
      <w:r w:rsidR="00BC7D77"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miesięcy. W przypadku ofert z dłuższym okresem gwarancji do ich oceny zostanie przyjęty okres </w:t>
      </w:r>
      <w:r w:rsidR="00BC7D77">
        <w:rPr>
          <w:rFonts w:ascii="Tahoma" w:hAnsi="Tahoma" w:cs="Tahoma"/>
          <w:b/>
          <w:bCs/>
          <w:color w:val="000000"/>
          <w:sz w:val="18"/>
          <w:szCs w:val="18"/>
        </w:rPr>
        <w:t>4</w:t>
      </w:r>
      <w:r w:rsidR="008817F2">
        <w:rPr>
          <w:rFonts w:ascii="Tahoma" w:hAnsi="Tahoma" w:cs="Tahoma"/>
          <w:b/>
          <w:bCs/>
          <w:color w:val="000000"/>
          <w:sz w:val="18"/>
          <w:szCs w:val="18"/>
        </w:rPr>
        <w:t>2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 gwarancji. </w:t>
      </w:r>
    </w:p>
    <w:p w:rsidR="00BE1138" w:rsidRDefault="00BE1138" w:rsidP="00DD0912">
      <w:pPr>
        <w:pStyle w:val="Akapitzlist"/>
        <w:ind w:left="0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BC7D77">
      <w:pPr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 przypadku przyznania zamówienia, zobowiązujemy się do zawarcia umowy </w:t>
      </w:r>
      <w:r w:rsidR="00BC7D77" w:rsidRPr="00BC7D77">
        <w:rPr>
          <w:rFonts w:ascii="Tahoma" w:hAnsi="Tahoma" w:cs="Tahoma"/>
          <w:sz w:val="18"/>
          <w:szCs w:val="18"/>
        </w:rPr>
        <w:t xml:space="preserve">w postaci elektronicznej przy użyciu </w:t>
      </w:r>
      <w:r w:rsidR="00BC7D77">
        <w:rPr>
          <w:rFonts w:ascii="Tahoma" w:hAnsi="Tahoma" w:cs="Tahoma"/>
          <w:sz w:val="18"/>
          <w:szCs w:val="18"/>
        </w:rPr>
        <w:t>poczty elektronicznej</w:t>
      </w:r>
      <w:r w:rsidR="00BC7D77" w:rsidRPr="00BC7D77">
        <w:rPr>
          <w:rFonts w:ascii="Tahoma" w:hAnsi="Tahoma" w:cs="Tahoma"/>
          <w:sz w:val="18"/>
          <w:szCs w:val="18"/>
        </w:rPr>
        <w:t xml:space="preserve">: </w:t>
      </w:r>
      <w:r w:rsidR="00BC7D77">
        <w:rPr>
          <w:rFonts w:ascii="Tahoma" w:hAnsi="Tahoma" w:cs="Tahoma"/>
          <w:sz w:val="18"/>
          <w:szCs w:val="18"/>
          <w:u w:val="single"/>
        </w:rPr>
        <w:t>zam.publ@szpital.ostroleka.pl</w:t>
      </w:r>
    </w:p>
    <w:p w:rsidR="00DD0912" w:rsidRDefault="00DD0912" w:rsidP="00BC7D77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DD0912">
      <w:pPr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Wybór oferty będzie prowadzić do powstania u Zamawiającego obowiązku podatkowego określonego w przepisach o podatku od towarów i usług dla następującego przedmiotu zamówienia:</w:t>
      </w:r>
    </w:p>
    <w:p w:rsidR="00BE1138" w:rsidRDefault="00BE1138" w:rsidP="00DD0912">
      <w:pPr>
        <w:widowControl w:val="0"/>
        <w:suppressAutoHyphens/>
        <w:ind w:left="72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BE1138" w:rsidRDefault="00BE1138" w:rsidP="00DD0912">
      <w:pPr>
        <w:pStyle w:val="Tekstpodstawowy"/>
        <w:widowControl w:val="0"/>
        <w:numPr>
          <w:ilvl w:val="0"/>
          <w:numId w:val="41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pStyle w:val="Tekstpodstawowy"/>
        <w:ind w:left="284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</w:t>
      </w:r>
    </w:p>
    <w:p w:rsidR="00BE1138" w:rsidRDefault="00BE1138" w:rsidP="00DD0912">
      <w:pPr>
        <w:widowControl w:val="0"/>
        <w:numPr>
          <w:ilvl w:val="0"/>
          <w:numId w:val="41"/>
        </w:num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>
        <w:rPr>
          <w:rFonts w:ascii="Tahoma" w:hAnsi="Tahoma" w:cs="Tahoma"/>
          <w:sz w:val="20"/>
          <w:szCs w:val="20"/>
        </w:rPr>
        <w:t>od których dane osobowe bezpośrednio lub pośrednio pozyskałem</w:t>
      </w:r>
      <w:r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 **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vertAlign w:val="superscript"/>
          <w:lang w:eastAsia="en-GB"/>
        </w:rPr>
      </w:pP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1138" w:rsidRDefault="00BE1138" w:rsidP="00DD0912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BE1138" w:rsidRDefault="00BE1138" w:rsidP="00DD0912">
      <w:pPr>
        <w:widowControl w:val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BE1138" w:rsidRDefault="00BE1138" w:rsidP="00DD0912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Pr="00DD0912" w:rsidRDefault="00BE1138" w:rsidP="00DD0912">
      <w:pPr>
        <w:pStyle w:val="Akapitzlist"/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do umowy: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 umowy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BE1138" w:rsidTr="00BE1138">
        <w:trPr>
          <w:trHeight w:val="35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BE1138" w:rsidTr="00BE1138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BE1138" w:rsidTr="00BE1138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138" w:rsidTr="00BE1138">
        <w:trPr>
          <w:trHeight w:val="3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…………………………………………..</w:t>
      </w:r>
    </w:p>
    <w:p w:rsidR="00BE1138" w:rsidRPr="00DD0912" w:rsidRDefault="00BE1138" w:rsidP="00DD0912">
      <w:pPr>
        <w:jc w:val="both"/>
        <w:rPr>
          <w:rFonts w:ascii="Tahoma" w:hAnsi="Tahoma" w:cs="Tahoma"/>
          <w:b/>
          <w:sz w:val="18"/>
          <w:szCs w:val="18"/>
        </w:rPr>
      </w:pPr>
    </w:p>
    <w:p w:rsidR="00BE1138" w:rsidRPr="00DD0912" w:rsidRDefault="00BE1138" w:rsidP="00DD0912">
      <w:pPr>
        <w:widowControl w:val="0"/>
        <w:suppressAutoHyphens/>
        <w:autoSpaceDE w:val="0"/>
        <w:autoSpaceDN w:val="0"/>
        <w:adjustRightInd w:val="0"/>
        <w:spacing w:line="300" w:lineRule="auto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>Zgłoszenia reklamacji i napraw następować będą za pośrednictwem (Załącznik nr 4 do umowy):</w:t>
      </w:r>
    </w:p>
    <w:p w:rsidR="00BE1138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DD0912">
        <w:rPr>
          <w:rFonts w:ascii="Tahoma" w:eastAsia="Calibri" w:hAnsi="Tahoma" w:cs="Tahoma"/>
          <w:sz w:val="18"/>
          <w:szCs w:val="18"/>
        </w:rPr>
        <w:t>Telefonu pod nr ………………,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Faxu pod nr …………………………..…,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Poczty elektronicznej pod adresem …………………..…. </w:t>
      </w:r>
    </w:p>
    <w:p w:rsidR="00BE1138" w:rsidRDefault="00BE1138" w:rsidP="00DD0912">
      <w:pPr>
        <w:pStyle w:val="Akapitzlist"/>
        <w:widowControl w:val="0"/>
        <w:ind w:left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FE78DD">
      <w:pPr>
        <w:pStyle w:val="Akapitzlist"/>
        <w:widowControl w:val="0"/>
        <w:numPr>
          <w:ilvl w:val="0"/>
          <w:numId w:val="41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Oświadczam, że wszystkie informacje podane w powyższ</w:t>
      </w:r>
      <w:r w:rsidR="00DD0912">
        <w:rPr>
          <w:rFonts w:ascii="Tahoma" w:hAnsi="Tahoma" w:cs="Tahoma"/>
          <w:sz w:val="18"/>
          <w:szCs w:val="18"/>
        </w:rPr>
        <w:t xml:space="preserve">ych oświadczeniach są aktualne </w:t>
      </w:r>
      <w:r>
        <w:rPr>
          <w:rFonts w:ascii="Tahoma" w:hAnsi="Tahoma" w:cs="Tahoma"/>
          <w:sz w:val="18"/>
          <w:szCs w:val="18"/>
        </w:rPr>
        <w:t>i zgodne z prawdą oraz zostały przedstawione z pełną świadomością konsekwencji wprowad</w:t>
      </w:r>
      <w:r w:rsidR="00FE78DD">
        <w:rPr>
          <w:rFonts w:ascii="Tahoma" w:hAnsi="Tahoma" w:cs="Tahoma"/>
          <w:sz w:val="18"/>
          <w:szCs w:val="18"/>
        </w:rPr>
        <w:t xml:space="preserve">zenia zamawiającego w błąd przy </w:t>
      </w:r>
      <w:r>
        <w:rPr>
          <w:rFonts w:ascii="Tahoma" w:hAnsi="Tahoma" w:cs="Tahoma"/>
          <w:sz w:val="18"/>
          <w:szCs w:val="18"/>
        </w:rPr>
        <w:t>przedstawianiu informacji.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BE1138" w:rsidRDefault="00BE1138" w:rsidP="00DD0912">
      <w:pPr>
        <w:rPr>
          <w:rFonts w:ascii="Tahoma" w:hAnsi="Tahoma" w:cs="Tahoma"/>
          <w:color w:val="FF0000"/>
          <w:sz w:val="18"/>
          <w:szCs w:val="18"/>
        </w:rPr>
      </w:pPr>
    </w:p>
    <w:p w:rsidR="00BE1138" w:rsidRDefault="00BE1138" w:rsidP="00DD0912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904BF" w:rsidRPr="00BE1138" w:rsidRDefault="006904BF" w:rsidP="00DD0912"/>
    <w:p w:rsidR="00DD0912" w:rsidRPr="00BE1138" w:rsidRDefault="00DD0912"/>
    <w:sectPr w:rsidR="00DD0912" w:rsidRPr="00BE1138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E41" w:rsidRDefault="001B4E41" w:rsidP="003E47D2">
      <w:r>
        <w:separator/>
      </w:r>
    </w:p>
  </w:endnote>
  <w:endnote w:type="continuationSeparator" w:id="1">
    <w:p w:rsidR="001B4E41" w:rsidRDefault="001B4E41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83697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E41" w:rsidRDefault="001B4E41" w:rsidP="003E47D2">
      <w:r>
        <w:separator/>
      </w:r>
    </w:p>
  </w:footnote>
  <w:footnote w:type="continuationSeparator" w:id="1">
    <w:p w:rsidR="001B4E41" w:rsidRDefault="001B4E41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D83697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D83697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1063.8pt,5.65pt" to="11546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13CAB"/>
    <w:multiLevelType w:val="hybridMultilevel"/>
    <w:tmpl w:val="51B06146"/>
    <w:lvl w:ilvl="0" w:tplc="535E948A">
      <w:start w:val="1"/>
      <w:numFmt w:val="decimal"/>
      <w:lvlText w:val="%1."/>
      <w:lvlJc w:val="left"/>
      <w:pPr>
        <w:ind w:left="436" w:hanging="284"/>
      </w:pPr>
      <w:rPr>
        <w:rFonts w:ascii="Tahoma" w:eastAsia="Tahoma" w:hAnsi="Tahoma" w:cs="Tahoma" w:hint="default"/>
        <w:b/>
        <w:bCs/>
        <w:spacing w:val="-1"/>
        <w:w w:val="101"/>
        <w:sz w:val="18"/>
        <w:szCs w:val="18"/>
        <w:lang w:val="pl-PL" w:eastAsia="en-US" w:bidi="ar-SA"/>
      </w:rPr>
    </w:lvl>
    <w:lvl w:ilvl="1" w:tplc="EEFA8710">
      <w:start w:val="1"/>
      <w:numFmt w:val="lowerLetter"/>
      <w:lvlText w:val="%2)"/>
      <w:lvlJc w:val="left"/>
      <w:pPr>
        <w:ind w:left="580" w:hanging="284"/>
      </w:pPr>
      <w:rPr>
        <w:rFonts w:ascii="Tahoma" w:eastAsia="Tahoma" w:hAnsi="Tahoma" w:cs="Tahoma" w:hint="default"/>
        <w:b/>
        <w:bCs/>
        <w:spacing w:val="0"/>
        <w:w w:val="101"/>
        <w:sz w:val="18"/>
        <w:szCs w:val="18"/>
        <w:lang w:val="pl-PL" w:eastAsia="en-US" w:bidi="ar-SA"/>
      </w:rPr>
    </w:lvl>
    <w:lvl w:ilvl="2" w:tplc="E7EC0C34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3" w:tplc="7DA6AEDA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4" w:tplc="818C77AE">
      <w:numFmt w:val="bullet"/>
      <w:lvlText w:val="•"/>
      <w:lvlJc w:val="left"/>
      <w:pPr>
        <w:ind w:left="3780" w:hanging="284"/>
      </w:pPr>
      <w:rPr>
        <w:rFonts w:hint="default"/>
        <w:lang w:val="pl-PL" w:eastAsia="en-US" w:bidi="ar-SA"/>
      </w:rPr>
    </w:lvl>
    <w:lvl w:ilvl="5" w:tplc="CD0E4948">
      <w:numFmt w:val="bullet"/>
      <w:lvlText w:val="•"/>
      <w:lvlJc w:val="left"/>
      <w:pPr>
        <w:ind w:left="4846" w:hanging="284"/>
      </w:pPr>
      <w:rPr>
        <w:rFonts w:hint="default"/>
        <w:lang w:val="pl-PL" w:eastAsia="en-US" w:bidi="ar-SA"/>
      </w:rPr>
    </w:lvl>
    <w:lvl w:ilvl="6" w:tplc="CF64C34A">
      <w:numFmt w:val="bullet"/>
      <w:lvlText w:val="•"/>
      <w:lvlJc w:val="left"/>
      <w:pPr>
        <w:ind w:left="5913" w:hanging="284"/>
      </w:pPr>
      <w:rPr>
        <w:rFonts w:hint="default"/>
        <w:lang w:val="pl-PL" w:eastAsia="en-US" w:bidi="ar-SA"/>
      </w:rPr>
    </w:lvl>
    <w:lvl w:ilvl="7" w:tplc="86526122">
      <w:numFmt w:val="bullet"/>
      <w:lvlText w:val="•"/>
      <w:lvlJc w:val="left"/>
      <w:pPr>
        <w:ind w:left="6980" w:hanging="284"/>
      </w:pPr>
      <w:rPr>
        <w:rFonts w:hint="default"/>
        <w:lang w:val="pl-PL" w:eastAsia="en-US" w:bidi="ar-SA"/>
      </w:rPr>
    </w:lvl>
    <w:lvl w:ilvl="8" w:tplc="CD329CEE">
      <w:numFmt w:val="bullet"/>
      <w:lvlText w:val="•"/>
      <w:lvlJc w:val="left"/>
      <w:pPr>
        <w:ind w:left="8046" w:hanging="284"/>
      </w:pPr>
      <w:rPr>
        <w:rFonts w:hint="default"/>
        <w:lang w:val="pl-PL" w:eastAsia="en-US" w:bidi="ar-SA"/>
      </w:rPr>
    </w:lvl>
  </w:abstractNum>
  <w:abstractNum w:abstractNumId="16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3573AF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366DD"/>
    <w:multiLevelType w:val="hybridMultilevel"/>
    <w:tmpl w:val="44584DF4"/>
    <w:lvl w:ilvl="0" w:tplc="2034F5F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4"/>
  </w:num>
  <w:num w:numId="7">
    <w:abstractNumId w:val="7"/>
  </w:num>
  <w:num w:numId="8">
    <w:abstractNumId w:val="20"/>
  </w:num>
  <w:num w:numId="9">
    <w:abstractNumId w:val="12"/>
  </w:num>
  <w:num w:numId="10">
    <w:abstractNumId w:val="35"/>
  </w:num>
  <w:num w:numId="11">
    <w:abstractNumId w:val="27"/>
  </w:num>
  <w:num w:numId="12">
    <w:abstractNumId w:val="6"/>
  </w:num>
  <w:num w:numId="13">
    <w:abstractNumId w:val="33"/>
  </w:num>
  <w:num w:numId="14">
    <w:abstractNumId w:val="18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5"/>
  </w:num>
  <w:num w:numId="22">
    <w:abstractNumId w:val="23"/>
  </w:num>
  <w:num w:numId="23">
    <w:abstractNumId w:val="37"/>
  </w:num>
  <w:num w:numId="24">
    <w:abstractNumId w:val="32"/>
  </w:num>
  <w:num w:numId="25">
    <w:abstractNumId w:val="2"/>
  </w:num>
  <w:num w:numId="26">
    <w:abstractNumId w:val="31"/>
  </w:num>
  <w:num w:numId="27">
    <w:abstractNumId w:val="19"/>
  </w:num>
  <w:num w:numId="28">
    <w:abstractNumId w:val="21"/>
  </w:num>
  <w:num w:numId="29">
    <w:abstractNumId w:val="26"/>
  </w:num>
  <w:num w:numId="30">
    <w:abstractNumId w:val="11"/>
  </w:num>
  <w:num w:numId="31">
    <w:abstractNumId w:val="17"/>
  </w:num>
  <w:num w:numId="32">
    <w:abstractNumId w:val="9"/>
  </w:num>
  <w:num w:numId="33">
    <w:abstractNumId w:val="38"/>
  </w:num>
  <w:num w:numId="34">
    <w:abstractNumId w:val="10"/>
  </w:num>
  <w:num w:numId="35">
    <w:abstractNumId w:val="5"/>
  </w:num>
  <w:num w:numId="36">
    <w:abstractNumId w:val="4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97799"/>
    <w:rsid w:val="001B4E41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95DA0"/>
    <w:rsid w:val="002B7C71"/>
    <w:rsid w:val="002F3419"/>
    <w:rsid w:val="00306013"/>
    <w:rsid w:val="00321EE7"/>
    <w:rsid w:val="003275AB"/>
    <w:rsid w:val="0033550F"/>
    <w:rsid w:val="003675EE"/>
    <w:rsid w:val="00395C31"/>
    <w:rsid w:val="003A524B"/>
    <w:rsid w:val="003E47D2"/>
    <w:rsid w:val="003E488F"/>
    <w:rsid w:val="0040474D"/>
    <w:rsid w:val="004165D2"/>
    <w:rsid w:val="004657B5"/>
    <w:rsid w:val="004702B4"/>
    <w:rsid w:val="004904F7"/>
    <w:rsid w:val="004961CF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50A00"/>
    <w:rsid w:val="006904BF"/>
    <w:rsid w:val="006A6B8C"/>
    <w:rsid w:val="006B5D04"/>
    <w:rsid w:val="006C419E"/>
    <w:rsid w:val="006C57B1"/>
    <w:rsid w:val="006D2F2A"/>
    <w:rsid w:val="006F555B"/>
    <w:rsid w:val="00753EC1"/>
    <w:rsid w:val="00757949"/>
    <w:rsid w:val="007837F8"/>
    <w:rsid w:val="007B52A5"/>
    <w:rsid w:val="007C2E01"/>
    <w:rsid w:val="007E419A"/>
    <w:rsid w:val="007F1013"/>
    <w:rsid w:val="00810C7A"/>
    <w:rsid w:val="008158E6"/>
    <w:rsid w:val="00825FDF"/>
    <w:rsid w:val="008678E1"/>
    <w:rsid w:val="008817F2"/>
    <w:rsid w:val="00895CA9"/>
    <w:rsid w:val="008A08C5"/>
    <w:rsid w:val="008E3DF3"/>
    <w:rsid w:val="008F2D8C"/>
    <w:rsid w:val="00904F38"/>
    <w:rsid w:val="00914A82"/>
    <w:rsid w:val="009347D7"/>
    <w:rsid w:val="00934D99"/>
    <w:rsid w:val="0094033E"/>
    <w:rsid w:val="00942F20"/>
    <w:rsid w:val="009433C7"/>
    <w:rsid w:val="00945A30"/>
    <w:rsid w:val="00952995"/>
    <w:rsid w:val="0097629A"/>
    <w:rsid w:val="009831C0"/>
    <w:rsid w:val="00996E3D"/>
    <w:rsid w:val="00A01198"/>
    <w:rsid w:val="00A04B6A"/>
    <w:rsid w:val="00A1505B"/>
    <w:rsid w:val="00A403D9"/>
    <w:rsid w:val="00A615B7"/>
    <w:rsid w:val="00A72E6B"/>
    <w:rsid w:val="00A84807"/>
    <w:rsid w:val="00AB6C20"/>
    <w:rsid w:val="00AC02C6"/>
    <w:rsid w:val="00AC0FB4"/>
    <w:rsid w:val="00B5467B"/>
    <w:rsid w:val="00B64A57"/>
    <w:rsid w:val="00B83FBD"/>
    <w:rsid w:val="00B930A8"/>
    <w:rsid w:val="00B97BAA"/>
    <w:rsid w:val="00B97F9F"/>
    <w:rsid w:val="00BA37F1"/>
    <w:rsid w:val="00BB7A21"/>
    <w:rsid w:val="00BC7D77"/>
    <w:rsid w:val="00BC7D81"/>
    <w:rsid w:val="00BE020C"/>
    <w:rsid w:val="00BE1138"/>
    <w:rsid w:val="00BF387D"/>
    <w:rsid w:val="00C04365"/>
    <w:rsid w:val="00C16C39"/>
    <w:rsid w:val="00CB5726"/>
    <w:rsid w:val="00CF6970"/>
    <w:rsid w:val="00CF777F"/>
    <w:rsid w:val="00D37178"/>
    <w:rsid w:val="00D66D66"/>
    <w:rsid w:val="00D83697"/>
    <w:rsid w:val="00D92E0A"/>
    <w:rsid w:val="00DA0CC1"/>
    <w:rsid w:val="00DA4CE5"/>
    <w:rsid w:val="00DA5026"/>
    <w:rsid w:val="00DB2790"/>
    <w:rsid w:val="00DB5F73"/>
    <w:rsid w:val="00DD0912"/>
    <w:rsid w:val="00E07A14"/>
    <w:rsid w:val="00E521EA"/>
    <w:rsid w:val="00E65A8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63816"/>
    <w:rsid w:val="00F716C1"/>
    <w:rsid w:val="00F829B6"/>
    <w:rsid w:val="00F979D4"/>
    <w:rsid w:val="00FA0B40"/>
    <w:rsid w:val="00FA716E"/>
    <w:rsid w:val="00FC7375"/>
    <w:rsid w:val="00FE78DD"/>
    <w:rsid w:val="00FF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1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1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34</cp:revision>
  <cp:lastPrinted>2023-04-26T09:13:00Z</cp:lastPrinted>
  <dcterms:created xsi:type="dcterms:W3CDTF">2023-03-01T10:55:00Z</dcterms:created>
  <dcterms:modified xsi:type="dcterms:W3CDTF">2023-05-05T07:46:00Z</dcterms:modified>
</cp:coreProperties>
</file>