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6B" w:rsidRDefault="00373C90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MSS-DN-ZPP-26-ZO-10/2023                                                       Załącznik nr 5 do Zapytania Ofertowego</w:t>
      </w:r>
    </w:p>
    <w:p w:rsidR="005C0A6B" w:rsidRDefault="005C0A6B">
      <w:pPr>
        <w:rPr>
          <w:rFonts w:ascii="Tahoma" w:hAnsi="Tahoma" w:cs="Tahoma"/>
          <w:sz w:val="18"/>
          <w:szCs w:val="18"/>
        </w:rPr>
      </w:pPr>
    </w:p>
    <w:p w:rsidR="005C0A6B" w:rsidRDefault="005C0A6B">
      <w:pPr>
        <w:rPr>
          <w:rFonts w:ascii="Tahoma" w:hAnsi="Tahoma" w:cs="Tahoma"/>
          <w:bCs/>
          <w:sz w:val="18"/>
          <w:szCs w:val="18"/>
        </w:rPr>
      </w:pPr>
    </w:p>
    <w:p w:rsidR="005C0A6B" w:rsidRDefault="00373C9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5C0A6B" w:rsidRDefault="00373C9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teleadresowe Wykonawcy</w:t>
      </w:r>
    </w:p>
    <w:p w:rsidR="005C0A6B" w:rsidRDefault="005C0A6B">
      <w:pPr>
        <w:rPr>
          <w:rFonts w:ascii="Tahoma" w:hAnsi="Tahoma" w:cs="Tahoma"/>
          <w:bCs/>
          <w:sz w:val="18"/>
          <w:szCs w:val="18"/>
        </w:rPr>
      </w:pPr>
    </w:p>
    <w:p w:rsidR="005C0A6B" w:rsidRDefault="005C0A6B">
      <w:pPr>
        <w:rPr>
          <w:rFonts w:ascii="Tahoma" w:hAnsi="Tahoma" w:cs="Tahoma"/>
          <w:bCs/>
          <w:sz w:val="18"/>
          <w:szCs w:val="18"/>
        </w:rPr>
      </w:pPr>
    </w:p>
    <w:p w:rsidR="005C0A6B" w:rsidRDefault="00373C9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Dotyczy</w:t>
      </w:r>
      <w:r>
        <w:rPr>
          <w:rFonts w:ascii="Tahoma" w:hAnsi="Tahoma" w:cs="Tahoma"/>
          <w:sz w:val="18"/>
          <w:szCs w:val="18"/>
        </w:rPr>
        <w:t xml:space="preserve">: Zapytania ofertowego na </w:t>
      </w:r>
      <w:r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</w:t>
      </w:r>
      <w:r>
        <w:rPr>
          <w:rFonts w:ascii="Tahoma" w:hAnsi="Tahoma" w:cs="Tahoma"/>
          <w:b/>
          <w:bCs/>
          <w:sz w:val="18"/>
          <w:szCs w:val="18"/>
        </w:rPr>
        <w:t xml:space="preserve"> Oddziału Rehabilitacji Ogólnoustrojowej z Pododdziałem Rehabilitacji Neurologicznej w Mazowieckim Szpitalu Specjalistycznym im. dr. Józefa Psarskiego w Ostrołęce”-zestaw logopedyczny .</w:t>
      </w:r>
    </w:p>
    <w:p w:rsidR="005C0A6B" w:rsidRDefault="005C0A6B">
      <w:pPr>
        <w:rPr>
          <w:rFonts w:ascii="Tahoma" w:hAnsi="Tahoma" w:cs="Tahoma"/>
          <w:sz w:val="18"/>
          <w:szCs w:val="18"/>
        </w:rPr>
      </w:pPr>
    </w:p>
    <w:p w:rsidR="005C0A6B" w:rsidRDefault="00373C9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 niżej podpisany(a) </w:t>
      </w:r>
    </w:p>
    <w:p w:rsidR="005C0A6B" w:rsidRDefault="00373C9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5C0A6B" w:rsidRDefault="00373C9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</w:t>
      </w:r>
      <w:r>
        <w:rPr>
          <w:rFonts w:ascii="Tahoma" w:hAnsi="Tahoma" w:cs="Tahoma"/>
          <w:sz w:val="18"/>
          <w:szCs w:val="18"/>
        </w:rPr>
        <w:t>adczam, że</w:t>
      </w:r>
      <w:r w:rsidR="0015196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</w:t>
      </w:r>
      <w:r>
        <w:rPr>
          <w:rFonts w:ascii="Tahoma" w:hAnsi="Tahoma" w:cs="Tahoma"/>
          <w:sz w:val="18"/>
          <w:szCs w:val="18"/>
        </w:rPr>
        <w:t xml:space="preserve"> osobami wykonującymi w imieniu Zamawiającego czynności związane z przygotowaniem i przeprowadzeniem procedury wyboru Wykonawcy a Wykonawcą, polegające w szczególności na: </w:t>
      </w:r>
    </w:p>
    <w:p w:rsidR="005C0A6B" w:rsidRDefault="00373C9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5C0A6B" w:rsidRDefault="00373C9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b) </w:t>
      </w:r>
      <w:r>
        <w:rPr>
          <w:rFonts w:ascii="Tahoma" w:hAnsi="Tahoma" w:cs="Tahoma"/>
          <w:sz w:val="18"/>
          <w:szCs w:val="18"/>
        </w:rPr>
        <w:t>posiadaniu co najmniej 10% udziałów lub akcji;</w:t>
      </w:r>
    </w:p>
    <w:p w:rsidR="005C0A6B" w:rsidRDefault="00373C9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5C0A6B" w:rsidRDefault="00373C9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</w:t>
      </w:r>
      <w:r>
        <w:rPr>
          <w:rFonts w:ascii="Tahoma" w:hAnsi="Tahoma" w:cs="Tahoma"/>
          <w:sz w:val="18"/>
          <w:szCs w:val="18"/>
        </w:rPr>
        <w:t xml:space="preserve">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C0A6B" w:rsidRDefault="005C0A6B">
      <w:pPr>
        <w:rPr>
          <w:rFonts w:ascii="Tahoma" w:hAnsi="Tahoma" w:cs="Tahoma"/>
          <w:sz w:val="18"/>
          <w:szCs w:val="18"/>
        </w:rPr>
      </w:pPr>
    </w:p>
    <w:p w:rsidR="005C0A6B" w:rsidRDefault="005C0A6B">
      <w:pPr>
        <w:rPr>
          <w:rFonts w:ascii="Tahoma" w:hAnsi="Tahoma" w:cs="Tahoma"/>
          <w:sz w:val="18"/>
          <w:szCs w:val="18"/>
        </w:rPr>
      </w:pPr>
    </w:p>
    <w:p w:rsidR="005C0A6B" w:rsidRDefault="00373C9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...............................</w:t>
      </w:r>
      <w:r>
        <w:rPr>
          <w:rFonts w:ascii="Tahoma" w:hAnsi="Tahoma" w:cs="Tahoma"/>
          <w:sz w:val="18"/>
          <w:szCs w:val="18"/>
        </w:rPr>
        <w:t>...........................</w:t>
      </w:r>
    </w:p>
    <w:p w:rsidR="005C0A6B" w:rsidRDefault="0015196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                                             </w:t>
      </w:r>
      <w:r w:rsidR="00373C90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5C0A6B" w:rsidRDefault="005C0A6B">
      <w:pPr>
        <w:rPr>
          <w:rFonts w:ascii="Tahoma" w:hAnsi="Tahoma" w:cs="Tahoma"/>
          <w:sz w:val="18"/>
          <w:szCs w:val="18"/>
        </w:rPr>
      </w:pPr>
    </w:p>
    <w:p w:rsidR="005C0A6B" w:rsidRDefault="005C0A6B">
      <w:pPr>
        <w:rPr>
          <w:rFonts w:ascii="Tahoma" w:hAnsi="Tahoma" w:cs="Tahoma"/>
          <w:sz w:val="18"/>
          <w:szCs w:val="18"/>
        </w:rPr>
      </w:pPr>
    </w:p>
    <w:p w:rsidR="005C0A6B" w:rsidRDefault="005C0A6B"/>
    <w:p w:rsidR="005C0A6B" w:rsidRDefault="00373C90">
      <w:r>
        <w:br/>
      </w:r>
    </w:p>
    <w:p w:rsidR="005C0A6B" w:rsidRDefault="00373C9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Niepotrzebne skreślić</w:t>
      </w:r>
    </w:p>
    <w:p w:rsidR="005C0A6B" w:rsidRDefault="005C0A6B"/>
    <w:p w:rsidR="005C0A6B" w:rsidRDefault="005C0A6B"/>
    <w:p w:rsidR="005C0A6B" w:rsidRDefault="005C0A6B"/>
    <w:sectPr w:rsidR="005C0A6B" w:rsidSect="005C0A6B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90" w:rsidRDefault="00373C90" w:rsidP="005C0A6B">
      <w:r>
        <w:separator/>
      </w:r>
    </w:p>
  </w:endnote>
  <w:endnote w:type="continuationSeparator" w:id="1">
    <w:p w:rsidR="00373C90" w:rsidRDefault="00373C90" w:rsidP="005C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6B" w:rsidRDefault="005C0A6B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373C90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0A6B" w:rsidRDefault="005C0A6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90" w:rsidRDefault="00373C90" w:rsidP="005C0A6B">
      <w:r>
        <w:separator/>
      </w:r>
    </w:p>
  </w:footnote>
  <w:footnote w:type="continuationSeparator" w:id="1">
    <w:p w:rsidR="00373C90" w:rsidRDefault="00373C90" w:rsidP="005C0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6B" w:rsidRDefault="00373C90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5C0A6B" w:rsidRDefault="00373C90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C0A6B" w:rsidRDefault="00373C90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0A6B" w:rsidRDefault="00373C9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C0A6B" w:rsidRDefault="00373C9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5C0A6B" w:rsidRDefault="00373C90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5C0A6B" w:rsidRDefault="005C0A6B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373C9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373C9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</w:t>
      </w:r>
      <w:r w:rsidR="00373C9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@szpital.ostroleka.pl</w:t>
      </w:r>
    </w:hyperlink>
  </w:p>
  <w:p w:rsidR="005C0A6B" w:rsidRDefault="005C0A6B">
    <w:r>
      <w:pict>
        <v:line id="Łącznik prosty 1" o:spid="_x0000_s1026" style="position:absolute;z-index:251659776;mso-position-horizontal:right;mso-position-horizontal-relative:margin" from="441.8pt,5.65pt" to="924.7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C0A6B"/>
    <w:rsid w:val="00151960"/>
    <w:rsid w:val="00373C90"/>
    <w:rsid w:val="005C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5C0A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5C0A6B"/>
    <w:rPr>
      <w:rFonts w:cs="Arial"/>
    </w:rPr>
  </w:style>
  <w:style w:type="paragraph" w:customStyle="1" w:styleId="Caption">
    <w:name w:val="Caption"/>
    <w:basedOn w:val="Normalny"/>
    <w:qFormat/>
    <w:rsid w:val="005C0A6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C0A6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C0A6B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29</cp:revision>
  <cp:lastPrinted>2023-03-23T09:40:00Z</cp:lastPrinted>
  <dcterms:created xsi:type="dcterms:W3CDTF">2023-03-01T10:55:00Z</dcterms:created>
  <dcterms:modified xsi:type="dcterms:W3CDTF">2023-04-26T11:30:00Z</dcterms:modified>
  <dc:language>pl-PL</dc:language>
</cp:coreProperties>
</file>