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1"/>
        <w:gridCol w:w="1491"/>
        <w:gridCol w:w="2621"/>
      </w:tblGrid>
      <w:tr w:rsidR="008D302E" w:rsidRPr="005A0527" w:rsidTr="00F82814">
        <w:trPr>
          <w:cantSplit/>
          <w:trHeight w:val="284"/>
          <w:jc w:val="center"/>
        </w:trPr>
        <w:tc>
          <w:tcPr>
            <w:tcW w:w="9781" w:type="dxa"/>
            <w:gridSpan w:val="4"/>
            <w:vAlign w:val="center"/>
          </w:tcPr>
          <w:p w:rsidR="00FD2BD4" w:rsidRPr="005A0527" w:rsidRDefault="00FD2BD4" w:rsidP="008D302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D2BD4" w:rsidRPr="005A0527" w:rsidRDefault="00A15CE9" w:rsidP="00FD2BD4">
            <w:pPr>
              <w:tabs>
                <w:tab w:val="left" w:pos="708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KARDIOMONITOR MODUŁOWY </w:t>
            </w:r>
            <w:r w:rsidR="00202F9E"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t>– 1</w:t>
            </w:r>
            <w:r w:rsidR="008D302E"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2F9E"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8D302E"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t>zt</w:t>
            </w:r>
            <w:r w:rsidR="00202F9E"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202F9E" w:rsidRPr="005A0527" w:rsidTr="00F82814">
        <w:trPr>
          <w:cantSplit/>
          <w:trHeight w:val="509"/>
          <w:jc w:val="center"/>
        </w:trPr>
        <w:tc>
          <w:tcPr>
            <w:tcW w:w="9781" w:type="dxa"/>
            <w:gridSpan w:val="4"/>
            <w:vAlign w:val="center"/>
          </w:tcPr>
          <w:p w:rsidR="00B50E65" w:rsidRPr="005A0527" w:rsidRDefault="00B50E65" w:rsidP="00B50E65">
            <w:pPr>
              <w:pStyle w:val="Akapitzlist"/>
              <w:numPr>
                <w:ilvl w:val="0"/>
                <w:numId w:val="3"/>
              </w:numPr>
              <w:ind w:left="-426" w:firstLine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202F9E" w:rsidRPr="005A0527" w:rsidRDefault="00202F9E" w:rsidP="00791D15">
            <w:pPr>
              <w:pStyle w:val="Akapitzlist"/>
              <w:ind w:left="2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CECHY OGÓLNE/KONSTRUKCYJNE/KONFIGURACYJNE </w:t>
            </w: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tabs>
                <w:tab w:val="left" w:pos="708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B114C8" w:rsidRPr="005A0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114C8" w:rsidRPr="005A0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1" w:type="dxa"/>
            <w:vAlign w:val="center"/>
          </w:tcPr>
          <w:p w:rsidR="008D302E" w:rsidRPr="005A0527" w:rsidRDefault="00FD2BD4" w:rsidP="00B114C8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491" w:type="dxa"/>
            <w:vAlign w:val="center"/>
          </w:tcPr>
          <w:p w:rsidR="00BE3E8C" w:rsidRPr="0076788E" w:rsidRDefault="00BE3E8C" w:rsidP="00BE3E8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BE3E8C" w:rsidRPr="0076788E" w:rsidRDefault="00FD2BD4" w:rsidP="00BE3E8C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8D302E" w:rsidRPr="0076788E" w:rsidRDefault="008D302E" w:rsidP="008D302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TAK / PODAĆ </w:t>
            </w:r>
          </w:p>
        </w:tc>
        <w:tc>
          <w:tcPr>
            <w:tcW w:w="2621" w:type="dxa"/>
            <w:vAlign w:val="center"/>
          </w:tcPr>
          <w:p w:rsidR="008D302E" w:rsidRPr="005A0527" w:rsidRDefault="00FD2BD4" w:rsidP="000D32CA">
            <w:pPr>
              <w:tabs>
                <w:tab w:val="left" w:pos="708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PARAMETRU OFEROWANEGO</w:t>
            </w: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8D302E">
            <w:pPr>
              <w:pStyle w:val="Nagwek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A0527">
              <w:rPr>
                <w:rFonts w:ascii="Times New Roman" w:hAnsi="Times New Roman"/>
                <w:b w:val="0"/>
                <w:sz w:val="18"/>
                <w:szCs w:val="18"/>
              </w:rPr>
              <w:t>Wykonawca / Producent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21" w:type="dxa"/>
            <w:vAlign w:val="center"/>
          </w:tcPr>
          <w:p w:rsidR="008D302E" w:rsidRPr="005A0527" w:rsidRDefault="008D302E" w:rsidP="008D302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8D302E">
            <w:pPr>
              <w:pStyle w:val="Nagwek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A0527">
              <w:rPr>
                <w:rFonts w:ascii="Times New Roman" w:hAnsi="Times New Roman"/>
                <w:b w:val="0"/>
                <w:sz w:val="18"/>
                <w:szCs w:val="18"/>
              </w:rPr>
              <w:t>Nazwa, typ i model urządzenia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21" w:type="dxa"/>
            <w:vAlign w:val="center"/>
          </w:tcPr>
          <w:p w:rsidR="008D302E" w:rsidRPr="005A0527" w:rsidRDefault="008D302E" w:rsidP="008D302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8D302E">
            <w:pPr>
              <w:pStyle w:val="Nagwek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A0527">
              <w:rPr>
                <w:rFonts w:ascii="Times New Roman" w:hAnsi="Times New Roman"/>
                <w:b w:val="0"/>
                <w:sz w:val="18"/>
                <w:szCs w:val="18"/>
              </w:rPr>
              <w:t>Kraj pochodzenia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21" w:type="dxa"/>
            <w:vAlign w:val="center"/>
          </w:tcPr>
          <w:p w:rsidR="008D302E" w:rsidRPr="005A0527" w:rsidRDefault="008D302E" w:rsidP="008D302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5823DE" w:rsidP="008D302E">
            <w:pPr>
              <w:pStyle w:val="Nagwek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A0527">
              <w:rPr>
                <w:rFonts w:ascii="Times New Roman" w:hAnsi="Times New Roman"/>
                <w:b w:val="0"/>
                <w:sz w:val="18"/>
                <w:szCs w:val="18"/>
              </w:rPr>
              <w:t>Urządzenie fabrycznie nowe r</w:t>
            </w:r>
            <w:r w:rsidR="008D302E" w:rsidRPr="005A0527">
              <w:rPr>
                <w:rFonts w:ascii="Times New Roman" w:hAnsi="Times New Roman"/>
                <w:b w:val="0"/>
                <w:sz w:val="18"/>
                <w:szCs w:val="18"/>
              </w:rPr>
              <w:t>ok produkcji min: – 2021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TAK/PODAĆ</w:t>
            </w:r>
          </w:p>
        </w:tc>
        <w:tc>
          <w:tcPr>
            <w:tcW w:w="2621" w:type="dxa"/>
            <w:vAlign w:val="center"/>
          </w:tcPr>
          <w:p w:rsidR="008D302E" w:rsidRPr="005A0527" w:rsidRDefault="008D302E" w:rsidP="008D302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trHeight w:val="794"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5823DE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B11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Oferowane urządzenie posiada dokumenty dopuszczające do obrotu na terenie RP i spełnia wymogi ustawy z dnia 20 maja 2010 r. o wyrobach medycznych (Dz. U. Nr 107, poz. 679, ze zm.) (certyfikat CE</w:t>
            </w:r>
            <w:r w:rsidR="005823DE" w:rsidRPr="005A05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B114C8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  <w:vAlign w:val="center"/>
          </w:tcPr>
          <w:p w:rsidR="008D302E" w:rsidRPr="005A0527" w:rsidRDefault="008D302E" w:rsidP="005823DE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8D3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Aktualizacje oprogramowania przy przeglądach technicznych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  <w:vAlign w:val="center"/>
          </w:tcPr>
          <w:p w:rsidR="008D302E" w:rsidRPr="005A0527" w:rsidRDefault="008D302E" w:rsidP="008D302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2F9E" w:rsidRPr="005A0527" w:rsidTr="00F82814">
        <w:trPr>
          <w:cantSplit/>
          <w:trHeight w:val="412"/>
          <w:jc w:val="center"/>
        </w:trPr>
        <w:tc>
          <w:tcPr>
            <w:tcW w:w="9781" w:type="dxa"/>
            <w:gridSpan w:val="4"/>
            <w:vAlign w:val="center"/>
          </w:tcPr>
          <w:p w:rsidR="00202F9E" w:rsidRPr="005A0527" w:rsidRDefault="00E1737C" w:rsidP="00791D15">
            <w:pPr>
              <w:spacing w:line="240" w:lineRule="auto"/>
              <w:ind w:left="24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PARAMETRY OGÓLNE </w:t>
            </w:r>
          </w:p>
        </w:tc>
      </w:tr>
      <w:tr w:rsidR="00344BBB" w:rsidRPr="005A0527" w:rsidTr="0076788E">
        <w:trPr>
          <w:cantSplit/>
          <w:trHeight w:val="412"/>
          <w:jc w:val="center"/>
        </w:trPr>
        <w:tc>
          <w:tcPr>
            <w:tcW w:w="568" w:type="dxa"/>
            <w:vAlign w:val="center"/>
          </w:tcPr>
          <w:p w:rsidR="00344BBB" w:rsidRPr="005A0527" w:rsidRDefault="00344BBB" w:rsidP="00B50E65">
            <w:pPr>
              <w:spacing w:line="240" w:lineRule="auto"/>
              <w:ind w:left="4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344BBB" w:rsidRPr="005A0527" w:rsidRDefault="00344BBB" w:rsidP="00344BB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491" w:type="dxa"/>
            <w:vAlign w:val="center"/>
          </w:tcPr>
          <w:p w:rsidR="00344BBB" w:rsidRPr="0076788E" w:rsidRDefault="00344BBB" w:rsidP="00344BB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344BBB" w:rsidRPr="0076788E" w:rsidRDefault="00344BBB" w:rsidP="00344BB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344BBB" w:rsidRPr="0076788E" w:rsidRDefault="00344BBB" w:rsidP="000D32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TAK / PODAĆ</w:t>
            </w:r>
          </w:p>
        </w:tc>
        <w:tc>
          <w:tcPr>
            <w:tcW w:w="2621" w:type="dxa"/>
            <w:vAlign w:val="center"/>
          </w:tcPr>
          <w:p w:rsidR="00344BBB" w:rsidRPr="005A0527" w:rsidRDefault="000D32CA" w:rsidP="000D32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PARAMETRU OFEROWANEGO</w:t>
            </w: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Monitor o konstrukcji modułowej z możliwością rozbudowy monitora o dodatkowe funkcje. 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Moduły jednoparametrowe i niezależne wymienne przez użytkownika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Nie dedykowane miejsca/porty na moduły, min: 7 portów. Porty po lewej i prawej stronie kardiomonitora. 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Waga monitora z akumulatorem max. 11,0 kg. 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Chłodzenie konwekcyjne (bez użycia wentylatorów)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Tryb „Stand by”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Funkcja „stoper”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trHeight w:val="280"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Wbudowany kalkulator dawek leków.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Funkcja wczesnego ostrzegania: min: MEOWS, SEWS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F9E" w:rsidRPr="005A0527" w:rsidTr="00F82814">
        <w:trPr>
          <w:cantSplit/>
          <w:trHeight w:val="402"/>
          <w:jc w:val="center"/>
        </w:trPr>
        <w:tc>
          <w:tcPr>
            <w:tcW w:w="9781" w:type="dxa"/>
            <w:gridSpan w:val="4"/>
            <w:vAlign w:val="center"/>
          </w:tcPr>
          <w:p w:rsidR="00202F9E" w:rsidRPr="005A0527" w:rsidRDefault="00E1737C" w:rsidP="00791D15">
            <w:pPr>
              <w:spacing w:line="240" w:lineRule="auto"/>
              <w:ind w:left="24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t>EKRAN</w:t>
            </w:r>
          </w:p>
        </w:tc>
      </w:tr>
      <w:tr w:rsidR="00344BBB" w:rsidRPr="005A0527" w:rsidTr="0076788E">
        <w:trPr>
          <w:cantSplit/>
          <w:trHeight w:val="402"/>
          <w:jc w:val="center"/>
        </w:trPr>
        <w:tc>
          <w:tcPr>
            <w:tcW w:w="568" w:type="dxa"/>
            <w:vAlign w:val="center"/>
          </w:tcPr>
          <w:p w:rsidR="00344BBB" w:rsidRPr="005A0527" w:rsidRDefault="00344BBB" w:rsidP="00B50E65">
            <w:pPr>
              <w:spacing w:line="240" w:lineRule="auto"/>
              <w:ind w:left="4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344BBB" w:rsidRPr="005A0527" w:rsidRDefault="00344BBB" w:rsidP="00344BBB">
            <w:pPr>
              <w:spacing w:line="240" w:lineRule="auto"/>
              <w:ind w:left="31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491" w:type="dxa"/>
            <w:vAlign w:val="center"/>
          </w:tcPr>
          <w:p w:rsidR="00344BBB" w:rsidRPr="0076788E" w:rsidRDefault="00344BBB" w:rsidP="00344BB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344BBB" w:rsidRPr="0076788E" w:rsidRDefault="00344BBB" w:rsidP="00344BBB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344BBB" w:rsidRPr="0076788E" w:rsidRDefault="00344BBB" w:rsidP="000D32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TAK / PODAĆ</w:t>
            </w:r>
          </w:p>
        </w:tc>
        <w:tc>
          <w:tcPr>
            <w:tcW w:w="2621" w:type="dxa"/>
            <w:vAlign w:val="center"/>
          </w:tcPr>
          <w:p w:rsidR="00344BBB" w:rsidRPr="005A0527" w:rsidRDefault="000D32CA" w:rsidP="000D32C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PARAMETRU OFEROWANEGO</w:t>
            </w: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Ekran kolorowy, pojedynczy z aktywną matrycą TFT. Przekątna ekranu min. 19" 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 xml:space="preserve">TAK </w:t>
            </w:r>
          </w:p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Prezentacja min. 8 krzywych dynamicznych na ekranie EKG. Prezentacja krzywych jedna pod drugą (nie dopuszcza się stosowania prezentacji krzywych w kolumnach umieszczonych obok siebie). Możliwość wybierania kolorów przez użytkownika. 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Rozdzielczość ekranu: min. 1280 x 1024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 xml:space="preserve">TAK </w:t>
            </w:r>
          </w:p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„Duże Liczby” prezentowanych parametrów wraz z małą krzywą dynamiczną pod wartością liczbową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Możliwość konfigurowania i zapamiętywania przez użytkownika min. 9 ekranów, w tym ekran kardiologiczny (EKG).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 xml:space="preserve">TAK </w:t>
            </w:r>
          </w:p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trHeight w:val="240"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Możliwość zmiany jasności i kontrastu przez użytkownika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Przyciski ekranowe szybkiego dostępu do wybranych funkcji/okien. 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Możliwość zamrożenia krzywych celem ich analizy. Podczas „zamrożenia” krzywych dane numeryczne pozostają aktywne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Jeden dedykowany ekran do ustawienia wszystkich granic alarmów, z możliwością ustawienia granic ręcznie i automatycznie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Możliwość kalibracji ekranu dotykowego w dowolnym momencie przez użytkownika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Możliwość zmiany na ekranie przez użytkownika miejsca mierzonego parametru gdzie prezentowane są wartości numeryczne 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2E" w:rsidRPr="005A0527" w:rsidTr="0076788E">
        <w:trPr>
          <w:cantSplit/>
          <w:jc w:val="center"/>
        </w:trPr>
        <w:tc>
          <w:tcPr>
            <w:tcW w:w="568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Automatyczne dostosowanie układu ekranu monitora pacjenta w zależności od podłączonych parametrów</w:t>
            </w:r>
          </w:p>
        </w:tc>
        <w:tc>
          <w:tcPr>
            <w:tcW w:w="1491" w:type="dxa"/>
            <w:vAlign w:val="center"/>
          </w:tcPr>
          <w:p w:rsidR="008D302E" w:rsidRPr="0076788E" w:rsidRDefault="008D302E" w:rsidP="008D30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21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7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5047"/>
        <w:gridCol w:w="1545"/>
        <w:gridCol w:w="7"/>
        <w:gridCol w:w="2599"/>
      </w:tblGrid>
      <w:tr w:rsidR="00177C36" w:rsidRPr="005A0527" w:rsidTr="0076788E">
        <w:trPr>
          <w:cantSplit/>
          <w:trHeight w:val="348"/>
        </w:trPr>
        <w:tc>
          <w:tcPr>
            <w:tcW w:w="9795" w:type="dxa"/>
            <w:gridSpan w:val="5"/>
            <w:vAlign w:val="center"/>
          </w:tcPr>
          <w:p w:rsidR="00177C36" w:rsidRPr="005A0527" w:rsidRDefault="00177C36" w:rsidP="00791D15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t>OBSŁUGA</w:t>
            </w:r>
          </w:p>
        </w:tc>
      </w:tr>
      <w:tr w:rsidR="00177C36" w:rsidRPr="005A0527" w:rsidTr="0076788E">
        <w:trPr>
          <w:cantSplit/>
          <w:trHeight w:val="567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spacing w:line="240" w:lineRule="auto"/>
              <w:ind w:left="48"/>
              <w:contextualSpacing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552" w:type="dxa"/>
            <w:gridSpan w:val="2"/>
            <w:vAlign w:val="center"/>
          </w:tcPr>
          <w:p w:rsidR="00177C36" w:rsidRPr="0076788E" w:rsidRDefault="00177C36" w:rsidP="00177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177C36" w:rsidRPr="0076788E" w:rsidRDefault="00177C36" w:rsidP="00177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177C36" w:rsidRPr="0076788E" w:rsidRDefault="00177C36" w:rsidP="00177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TAK / PODAĆ</w:t>
            </w:r>
          </w:p>
        </w:tc>
        <w:tc>
          <w:tcPr>
            <w:tcW w:w="2599" w:type="dxa"/>
            <w:vAlign w:val="center"/>
          </w:tcPr>
          <w:p w:rsidR="00177C36" w:rsidRPr="005A0527" w:rsidRDefault="00177C36" w:rsidP="0076788E">
            <w:pPr>
              <w:spacing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PARAMETRU  OFEROWANEGO</w:t>
            </w:r>
          </w:p>
        </w:tc>
      </w:tr>
      <w:tr w:rsidR="00177C36" w:rsidRPr="005A0527" w:rsidTr="0076788E">
        <w:trPr>
          <w:cantSplit/>
          <w:trHeight w:val="204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Komunikacja z użytkownikiem w języku polskim.</w:t>
            </w:r>
          </w:p>
        </w:tc>
        <w:tc>
          <w:tcPr>
            <w:tcW w:w="1552" w:type="dxa"/>
            <w:gridSpan w:val="2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9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76788E">
        <w:trPr>
          <w:cantSplit/>
          <w:trHeight w:val="204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Komunikacja z użytkownikiem poprzez ekran dotykowy.</w:t>
            </w:r>
          </w:p>
        </w:tc>
        <w:tc>
          <w:tcPr>
            <w:tcW w:w="1552" w:type="dxa"/>
            <w:gridSpan w:val="2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9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76788E">
        <w:trPr>
          <w:cantSplit/>
          <w:trHeight w:val="204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Obsługa bez użycia pokrętła.</w:t>
            </w:r>
          </w:p>
        </w:tc>
        <w:tc>
          <w:tcPr>
            <w:tcW w:w="1552" w:type="dxa"/>
            <w:gridSpan w:val="2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9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76788E">
        <w:trPr>
          <w:cantSplit/>
          <w:trHeight w:val="335"/>
        </w:trPr>
        <w:tc>
          <w:tcPr>
            <w:tcW w:w="9795" w:type="dxa"/>
            <w:gridSpan w:val="5"/>
            <w:vAlign w:val="center"/>
          </w:tcPr>
          <w:p w:rsidR="00177C36" w:rsidRPr="005A0527" w:rsidRDefault="00177C36" w:rsidP="00791D15">
            <w:pPr>
              <w:widowControl w:val="0"/>
              <w:tabs>
                <w:tab w:val="left" w:pos="708"/>
              </w:tabs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t>ZASILANIE</w:t>
            </w:r>
          </w:p>
        </w:tc>
      </w:tr>
      <w:tr w:rsidR="00F82814" w:rsidRPr="005A0527" w:rsidTr="00F82814">
        <w:trPr>
          <w:cantSplit/>
          <w:trHeight w:val="335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ind w:left="4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177C36" w:rsidRPr="0076788E" w:rsidRDefault="00177C36" w:rsidP="00177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TAK / PODAĆ</w:t>
            </w:r>
          </w:p>
        </w:tc>
        <w:tc>
          <w:tcPr>
            <w:tcW w:w="2606" w:type="dxa"/>
            <w:gridSpan w:val="2"/>
            <w:vAlign w:val="center"/>
          </w:tcPr>
          <w:p w:rsidR="00177C36" w:rsidRPr="005A0527" w:rsidRDefault="00177C36" w:rsidP="0076788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PARAMETRU   OFEROWANEGO</w:t>
            </w:r>
          </w:p>
        </w:tc>
      </w:tr>
      <w:tr w:rsidR="00177C36" w:rsidRPr="005A0527" w:rsidTr="00F82814">
        <w:trPr>
          <w:cantSplit/>
          <w:trHeight w:val="274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Monitory zasilane elektrycznie 230 VAC 50/60 Hz 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421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Zasilanie z wbudowanego akumulatora min. 60 minut pracy.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 xml:space="preserve">TAK </w:t>
            </w:r>
          </w:p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409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Czas ładowania akumulatora: do 4 godzin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 xml:space="preserve">TAK </w:t>
            </w:r>
          </w:p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76788E">
        <w:trPr>
          <w:cantSplit/>
          <w:trHeight w:val="325"/>
        </w:trPr>
        <w:tc>
          <w:tcPr>
            <w:tcW w:w="9795" w:type="dxa"/>
            <w:gridSpan w:val="5"/>
            <w:vAlign w:val="center"/>
          </w:tcPr>
          <w:p w:rsidR="00177C36" w:rsidRPr="005A0527" w:rsidRDefault="00177C36" w:rsidP="00791D15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t>PRACA W SIECI</w:t>
            </w:r>
          </w:p>
        </w:tc>
      </w:tr>
      <w:tr w:rsidR="00F82814" w:rsidRPr="005A0527" w:rsidTr="00F82814">
        <w:trPr>
          <w:cantSplit/>
          <w:trHeight w:val="325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spacing w:line="240" w:lineRule="auto"/>
              <w:ind w:left="4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177C36" w:rsidRPr="0076788E" w:rsidRDefault="00177C36" w:rsidP="00177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177C36" w:rsidRPr="0076788E" w:rsidRDefault="00177C36" w:rsidP="00177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TAK / PODAĆ</w:t>
            </w:r>
          </w:p>
        </w:tc>
        <w:tc>
          <w:tcPr>
            <w:tcW w:w="2606" w:type="dxa"/>
            <w:gridSpan w:val="2"/>
            <w:vAlign w:val="center"/>
          </w:tcPr>
          <w:p w:rsidR="00177C36" w:rsidRPr="005A0527" w:rsidRDefault="00177C36" w:rsidP="00177C36">
            <w:pPr>
              <w:spacing w:line="240" w:lineRule="auto"/>
              <w:ind w:left="4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PARAMETRU   OFEROWANEGO</w:t>
            </w:r>
          </w:p>
        </w:tc>
      </w:tr>
      <w:tr w:rsidR="00177C36" w:rsidRPr="005A0527" w:rsidTr="00F82814">
        <w:trPr>
          <w:cantSplit/>
          <w:trHeight w:val="625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Monitor z funkcją pracy w sieci LAN. Komunikacja pomiędzy monitorami: podgląd krzywych, danych cyfrowych, stanów alarmowych z poszczególnych stanowisk.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409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Możliwość rozbudowy o przesyłanie danych do sieci informatycznej szpitala poprzez protokół HL7.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830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Wbudowane min: 3 złącza USB do przenoszenia wszystkich danych (wszystkich wartości cyfrowych i wszystkich krzywych dynamicznych) z min. 88 godzinnej pamięci kardiomonitora na nośnik elektroniczny i następnie do PC użytkownika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 xml:space="preserve">TAK </w:t>
            </w:r>
          </w:p>
          <w:p w:rsidR="00177C36" w:rsidRPr="0076788E" w:rsidRDefault="00177C36" w:rsidP="00177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625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Oprogramowanie na komputery działające z systemem Windows do przeglądania wszystkich wartości cyfrowych oraz wszystkich krzywych dynamicznych przenoszonych z kardiomonitora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76788E">
        <w:trPr>
          <w:cantSplit/>
          <w:trHeight w:val="309"/>
        </w:trPr>
        <w:tc>
          <w:tcPr>
            <w:tcW w:w="9795" w:type="dxa"/>
            <w:gridSpan w:val="5"/>
            <w:vAlign w:val="center"/>
          </w:tcPr>
          <w:p w:rsidR="00177C36" w:rsidRPr="005A0527" w:rsidRDefault="00177C36" w:rsidP="00791D15">
            <w:pPr>
              <w:widowControl w:val="0"/>
              <w:tabs>
                <w:tab w:val="left" w:pos="708"/>
              </w:tabs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t>ALARMY</w:t>
            </w:r>
          </w:p>
        </w:tc>
      </w:tr>
      <w:tr w:rsidR="00F82814" w:rsidRPr="005A0527" w:rsidTr="00F82814">
        <w:trPr>
          <w:cantSplit/>
          <w:trHeight w:val="309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ind w:left="4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177C36" w:rsidRPr="0076788E" w:rsidRDefault="00177C36" w:rsidP="00177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TAK / PODAĆ</w:t>
            </w:r>
          </w:p>
        </w:tc>
        <w:tc>
          <w:tcPr>
            <w:tcW w:w="2606" w:type="dxa"/>
            <w:gridSpan w:val="2"/>
            <w:vAlign w:val="center"/>
          </w:tcPr>
          <w:p w:rsidR="00177C36" w:rsidRPr="005A0527" w:rsidRDefault="00177C36" w:rsidP="0076788E">
            <w:pPr>
              <w:widowControl w:val="0"/>
              <w:tabs>
                <w:tab w:val="left" w:pos="708"/>
              </w:tabs>
              <w:spacing w:line="240" w:lineRule="auto"/>
              <w:ind w:left="-10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PARAMETRU   OFEROWANEGO</w:t>
            </w:r>
          </w:p>
        </w:tc>
      </w:tr>
      <w:tr w:rsidR="00177C36" w:rsidRPr="005A0527" w:rsidTr="00F82814">
        <w:trPr>
          <w:cantSplit/>
          <w:trHeight w:val="421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Wszystkie mierzone parametry, alarmy i nastawy dla różnych kategorii wiekowych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625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409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Min. 3 stopniowy system zawieszenia alarmów. Alarmy techniczne z podaniem przyczyny alarmu.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409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Jeden dedykowany ekran do ustawienia wszystkich alarmów. Dedykowany przycisk ekranowy  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421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Historia alarmów min. 200 przypadków 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376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Pamięć zdarzeń arytmii  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421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Automatyczne ustawianie granic alarmowych na podstawie bieżących parametrów. 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501"/>
        </w:trPr>
        <w:tc>
          <w:tcPr>
            <w:tcW w:w="597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Możliwość zaprogramowania przez Użytkownika typowych dla oddziału zestawów alarmów.</w:t>
            </w:r>
          </w:p>
        </w:tc>
        <w:tc>
          <w:tcPr>
            <w:tcW w:w="154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606" w:type="dxa"/>
            <w:gridSpan w:val="2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788E" w:rsidRDefault="0076788E">
      <w:r>
        <w:br w:type="page"/>
      </w:r>
    </w:p>
    <w:tbl>
      <w:tblPr>
        <w:tblW w:w="9785" w:type="dxa"/>
        <w:jc w:val="center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5144"/>
        <w:gridCol w:w="1574"/>
        <w:gridCol w:w="2574"/>
      </w:tblGrid>
      <w:tr w:rsidR="00383A8B" w:rsidRPr="005A0527" w:rsidTr="00F82814">
        <w:trPr>
          <w:cantSplit/>
          <w:trHeight w:val="354"/>
          <w:jc w:val="center"/>
        </w:trPr>
        <w:tc>
          <w:tcPr>
            <w:tcW w:w="9785" w:type="dxa"/>
            <w:gridSpan w:val="4"/>
            <w:vAlign w:val="center"/>
          </w:tcPr>
          <w:p w:rsidR="00383A8B" w:rsidRPr="005A0527" w:rsidRDefault="00E1737C" w:rsidP="00F82814">
            <w:pPr>
              <w:spacing w:line="240" w:lineRule="auto"/>
              <w:ind w:left="25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ZAPAMIĘTYWANIE DANYCH</w:t>
            </w:r>
          </w:p>
        </w:tc>
      </w:tr>
      <w:tr w:rsidR="00344BBB" w:rsidRPr="005A0527" w:rsidTr="00F82814">
        <w:trPr>
          <w:cantSplit/>
          <w:trHeight w:val="354"/>
          <w:jc w:val="center"/>
        </w:trPr>
        <w:tc>
          <w:tcPr>
            <w:tcW w:w="493" w:type="dxa"/>
            <w:vAlign w:val="center"/>
          </w:tcPr>
          <w:p w:rsidR="00344BBB" w:rsidRPr="005A0527" w:rsidRDefault="00344BBB" w:rsidP="00B50E65">
            <w:pPr>
              <w:spacing w:line="240" w:lineRule="auto"/>
              <w:ind w:left="457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4" w:type="dxa"/>
            <w:vAlign w:val="center"/>
          </w:tcPr>
          <w:p w:rsidR="00344BBB" w:rsidRPr="005A0527" w:rsidRDefault="00344BBB" w:rsidP="00344BBB">
            <w:pPr>
              <w:spacing w:line="240" w:lineRule="auto"/>
              <w:ind w:left="3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574" w:type="dxa"/>
            <w:vAlign w:val="center"/>
          </w:tcPr>
          <w:p w:rsidR="00344BBB" w:rsidRPr="0076788E" w:rsidRDefault="00344BBB" w:rsidP="005A052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344BBB" w:rsidRPr="0076788E" w:rsidRDefault="00344BBB" w:rsidP="005A052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344BBB" w:rsidRPr="005A0527" w:rsidRDefault="00344BBB" w:rsidP="005A05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TAK / PODAĆ</w:t>
            </w:r>
          </w:p>
        </w:tc>
        <w:tc>
          <w:tcPr>
            <w:tcW w:w="2574" w:type="dxa"/>
            <w:vAlign w:val="center"/>
          </w:tcPr>
          <w:p w:rsidR="00344BBB" w:rsidRPr="005A0527" w:rsidRDefault="005A0527" w:rsidP="0076788E">
            <w:pPr>
              <w:spacing w:line="240" w:lineRule="auto"/>
              <w:ind w:left="-15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PARAMETRU   OFEROWANEGO</w:t>
            </w:r>
          </w:p>
        </w:tc>
      </w:tr>
      <w:tr w:rsidR="000D32CA" w:rsidRPr="005A0527" w:rsidTr="00F82814">
        <w:trPr>
          <w:cantSplit/>
          <w:trHeight w:val="610"/>
          <w:jc w:val="center"/>
        </w:trPr>
        <w:tc>
          <w:tcPr>
            <w:tcW w:w="493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4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Pamięć i prezentacja trendów tabelarycznych i graficznych mierzonych parametrów z min. 82 godzin. Rozdzielczość trendów nie gorsza niż 4 sekundy w celu zapewnienia dokładności odczytu</w:t>
            </w:r>
          </w:p>
        </w:tc>
        <w:tc>
          <w:tcPr>
            <w:tcW w:w="1574" w:type="dxa"/>
            <w:vAlign w:val="center"/>
          </w:tcPr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TAK</w:t>
            </w:r>
          </w:p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PODAĆ</w:t>
            </w:r>
          </w:p>
        </w:tc>
        <w:tc>
          <w:tcPr>
            <w:tcW w:w="2574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2CA" w:rsidRPr="005A0527" w:rsidTr="00F82814">
        <w:trPr>
          <w:cantSplit/>
          <w:trHeight w:val="419"/>
          <w:jc w:val="center"/>
        </w:trPr>
        <w:tc>
          <w:tcPr>
            <w:tcW w:w="493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4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Jednoczasowa prezentacja wszystkich  parametrów w trendzie graficznym.</w:t>
            </w:r>
          </w:p>
        </w:tc>
        <w:tc>
          <w:tcPr>
            <w:tcW w:w="1574" w:type="dxa"/>
            <w:vAlign w:val="center"/>
          </w:tcPr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TAK</w:t>
            </w:r>
          </w:p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PODAĆ</w:t>
            </w:r>
          </w:p>
        </w:tc>
        <w:tc>
          <w:tcPr>
            <w:tcW w:w="2574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2CA" w:rsidRPr="005A0527" w:rsidTr="00F82814">
        <w:trPr>
          <w:cantSplit/>
          <w:trHeight w:val="346"/>
          <w:jc w:val="center"/>
        </w:trPr>
        <w:tc>
          <w:tcPr>
            <w:tcW w:w="493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4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Monitor wyposażony w okna trendu graficznego.</w:t>
            </w:r>
          </w:p>
        </w:tc>
        <w:tc>
          <w:tcPr>
            <w:tcW w:w="1574" w:type="dxa"/>
            <w:vAlign w:val="center"/>
          </w:tcPr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TAK</w:t>
            </w:r>
          </w:p>
        </w:tc>
        <w:tc>
          <w:tcPr>
            <w:tcW w:w="2574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2CA" w:rsidRPr="005A0527" w:rsidTr="00F82814">
        <w:trPr>
          <w:cantSplit/>
          <w:trHeight w:val="407"/>
          <w:jc w:val="center"/>
        </w:trPr>
        <w:tc>
          <w:tcPr>
            <w:tcW w:w="493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4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Funkcja „holterowska” min. 6 różnych krzywych dynamicznych z ostatnich min. 82 godzin </w:t>
            </w:r>
          </w:p>
        </w:tc>
        <w:tc>
          <w:tcPr>
            <w:tcW w:w="1574" w:type="dxa"/>
            <w:vAlign w:val="center"/>
          </w:tcPr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TAK</w:t>
            </w:r>
          </w:p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PODAĆ</w:t>
            </w:r>
          </w:p>
        </w:tc>
        <w:tc>
          <w:tcPr>
            <w:tcW w:w="2574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2CA" w:rsidRPr="005A0527" w:rsidTr="00F82814">
        <w:trPr>
          <w:cantSplit/>
          <w:trHeight w:val="419"/>
          <w:jc w:val="center"/>
        </w:trPr>
        <w:tc>
          <w:tcPr>
            <w:tcW w:w="493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4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Funkcja wyświetlania krótkich odcinków trendów na ekranie głównym, odpowiadających im wartości cyfrowych. </w:t>
            </w:r>
          </w:p>
        </w:tc>
        <w:tc>
          <w:tcPr>
            <w:tcW w:w="1574" w:type="dxa"/>
            <w:vAlign w:val="center"/>
          </w:tcPr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TAK</w:t>
            </w:r>
          </w:p>
        </w:tc>
        <w:tc>
          <w:tcPr>
            <w:tcW w:w="2574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2CA" w:rsidRPr="005A0527" w:rsidTr="00F82814">
        <w:trPr>
          <w:cantSplit/>
          <w:trHeight w:val="419"/>
          <w:jc w:val="center"/>
        </w:trPr>
        <w:tc>
          <w:tcPr>
            <w:tcW w:w="493" w:type="dxa"/>
            <w:vAlign w:val="center"/>
          </w:tcPr>
          <w:p w:rsidR="008D302E" w:rsidRPr="005A0527" w:rsidRDefault="008D302E" w:rsidP="008D302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4" w:type="dxa"/>
            <w:vAlign w:val="center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Synchronizacja czasowa pomiędzy trendami: tabelarycznymi, graficznymi</w:t>
            </w:r>
          </w:p>
        </w:tc>
        <w:tc>
          <w:tcPr>
            <w:tcW w:w="1574" w:type="dxa"/>
            <w:vAlign w:val="center"/>
          </w:tcPr>
          <w:p w:rsidR="008D302E" w:rsidRPr="0076788E" w:rsidRDefault="008D302E" w:rsidP="008D302E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TAK</w:t>
            </w:r>
          </w:p>
        </w:tc>
        <w:tc>
          <w:tcPr>
            <w:tcW w:w="2574" w:type="dxa"/>
          </w:tcPr>
          <w:p w:rsidR="008D302E" w:rsidRPr="005A0527" w:rsidRDefault="008D302E" w:rsidP="008D30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4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5129"/>
        <w:gridCol w:w="1565"/>
        <w:gridCol w:w="2519"/>
      </w:tblGrid>
      <w:tr w:rsidR="00177C36" w:rsidRPr="005A0527" w:rsidTr="00F82814">
        <w:trPr>
          <w:cantSplit/>
          <w:trHeight w:val="410"/>
        </w:trPr>
        <w:tc>
          <w:tcPr>
            <w:tcW w:w="9783" w:type="dxa"/>
            <w:gridSpan w:val="4"/>
            <w:vAlign w:val="center"/>
          </w:tcPr>
          <w:p w:rsidR="00177C36" w:rsidRPr="005A0527" w:rsidRDefault="00177C36" w:rsidP="00F82814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MODUŁ EKG </w:t>
            </w:r>
          </w:p>
        </w:tc>
      </w:tr>
      <w:tr w:rsidR="00177C36" w:rsidRPr="005A0527" w:rsidTr="00F82814">
        <w:trPr>
          <w:cantSplit/>
          <w:trHeight w:val="189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177C36" w:rsidRPr="0076788E" w:rsidRDefault="00177C36" w:rsidP="00177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177C36" w:rsidRPr="0076788E" w:rsidRDefault="00177C36" w:rsidP="00177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TAK / PODAĆ</w:t>
            </w:r>
          </w:p>
        </w:tc>
        <w:tc>
          <w:tcPr>
            <w:tcW w:w="2519" w:type="dxa"/>
            <w:vAlign w:val="center"/>
          </w:tcPr>
          <w:p w:rsidR="00177C36" w:rsidRPr="005A0527" w:rsidRDefault="00177C36" w:rsidP="00177C36">
            <w:pPr>
              <w:spacing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PARAMETRU  OFEROWANEGO</w:t>
            </w:r>
          </w:p>
        </w:tc>
      </w:tr>
      <w:tr w:rsidR="00177C36" w:rsidRPr="005A0527" w:rsidTr="00F82814">
        <w:trPr>
          <w:cantSplit/>
          <w:trHeight w:val="176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18"/>
                <w:szCs w:val="18"/>
              </w:rPr>
            </w:pPr>
            <w:r w:rsidRPr="005A0527">
              <w:rPr>
                <w:b w:val="0"/>
                <w:bCs w:val="0"/>
                <w:color w:val="auto"/>
                <w:sz w:val="18"/>
                <w:szCs w:val="18"/>
              </w:rPr>
              <w:t>Możliwość jednoczesnej obserwacji odprowadzeń (I, II, III, aVL, aVR, aVF,) przy użyciu kabla 3 żyłowego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305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 xml:space="preserve">Możliwość wyboru 1 z 5 prędkości fal EKG </w:t>
            </w:r>
          </w:p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18"/>
                <w:szCs w:val="18"/>
              </w:rPr>
            </w:pPr>
            <w:r w:rsidRPr="005A0527">
              <w:rPr>
                <w:b w:val="0"/>
                <w:color w:val="auto"/>
                <w:sz w:val="18"/>
                <w:szCs w:val="18"/>
              </w:rPr>
              <w:t>(3.125; 6.25; 12.5; 25 i 50 mm/s)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176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18"/>
                <w:szCs w:val="18"/>
              </w:rPr>
            </w:pPr>
            <w:r w:rsidRPr="005A0527">
              <w:rPr>
                <w:b w:val="0"/>
                <w:bCs w:val="0"/>
                <w:color w:val="auto"/>
                <w:sz w:val="18"/>
                <w:szCs w:val="18"/>
              </w:rPr>
              <w:t>- Pomiar częstości pracy serca w zakresie: min. 15-290 ud/min.</w:t>
            </w:r>
          </w:p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18"/>
                <w:szCs w:val="18"/>
              </w:rPr>
            </w:pPr>
            <w:r w:rsidRPr="005A0527">
              <w:rPr>
                <w:b w:val="0"/>
                <w:bCs w:val="0"/>
                <w:color w:val="auto"/>
                <w:sz w:val="18"/>
                <w:szCs w:val="18"/>
              </w:rPr>
              <w:t>- Zakres alarmów min.: 15-290 ud./min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181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18"/>
                <w:szCs w:val="18"/>
              </w:rPr>
            </w:pPr>
            <w:r w:rsidRPr="005A0527">
              <w:rPr>
                <w:b w:val="0"/>
                <w:color w:val="auto"/>
                <w:sz w:val="18"/>
                <w:szCs w:val="18"/>
              </w:rPr>
              <w:t>Detekcja stymulatora serca wraz ze znacznikami impulsów ze stymulatora na ekranie w kanale EKG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352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18"/>
                <w:szCs w:val="18"/>
              </w:rPr>
            </w:pPr>
            <w:r w:rsidRPr="005A0527">
              <w:rPr>
                <w:b w:val="0"/>
                <w:color w:val="auto"/>
                <w:sz w:val="18"/>
                <w:szCs w:val="18"/>
              </w:rPr>
              <w:t>Analiza HR</w:t>
            </w:r>
          </w:p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18"/>
                <w:szCs w:val="18"/>
              </w:rPr>
            </w:pPr>
            <w:r w:rsidRPr="005A0527">
              <w:rPr>
                <w:b w:val="0"/>
                <w:color w:val="auto"/>
                <w:sz w:val="18"/>
                <w:szCs w:val="18"/>
              </w:rPr>
              <w:t xml:space="preserve">- średnia z 24h </w:t>
            </w:r>
          </w:p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18"/>
                <w:szCs w:val="18"/>
              </w:rPr>
            </w:pPr>
            <w:r w:rsidRPr="005A0527">
              <w:rPr>
                <w:b w:val="0"/>
                <w:color w:val="auto"/>
                <w:sz w:val="18"/>
                <w:szCs w:val="18"/>
              </w:rPr>
              <w:t>- średnia, maksymalna i minimalna z dnia</w:t>
            </w:r>
          </w:p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18"/>
                <w:szCs w:val="18"/>
              </w:rPr>
            </w:pPr>
            <w:r w:rsidRPr="005A0527">
              <w:rPr>
                <w:b w:val="0"/>
                <w:color w:val="auto"/>
                <w:sz w:val="18"/>
                <w:szCs w:val="18"/>
              </w:rPr>
              <w:t>- średnia, maksymalna i minimalna z nocy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269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18"/>
                <w:szCs w:val="18"/>
              </w:rPr>
            </w:pPr>
            <w:r w:rsidRPr="005A0527">
              <w:rPr>
                <w:b w:val="0"/>
                <w:color w:val="auto"/>
                <w:sz w:val="18"/>
                <w:szCs w:val="18"/>
              </w:rPr>
              <w:t xml:space="preserve">Analiza HRV </w:t>
            </w:r>
          </w:p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18"/>
                <w:szCs w:val="18"/>
              </w:rPr>
            </w:pPr>
            <w:r w:rsidRPr="005A0527">
              <w:rPr>
                <w:b w:val="0"/>
                <w:color w:val="auto"/>
                <w:sz w:val="18"/>
                <w:szCs w:val="18"/>
              </w:rPr>
              <w:t>- odchylenie SDNN w ms</w:t>
            </w:r>
          </w:p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18"/>
                <w:szCs w:val="18"/>
              </w:rPr>
            </w:pPr>
            <w:r w:rsidRPr="005A0527">
              <w:rPr>
                <w:b w:val="0"/>
                <w:color w:val="auto"/>
                <w:sz w:val="18"/>
                <w:szCs w:val="18"/>
              </w:rPr>
              <w:t>- odchylenie SDNN24 w ms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374"/>
        </w:trPr>
        <w:tc>
          <w:tcPr>
            <w:tcW w:w="9783" w:type="dxa"/>
            <w:gridSpan w:val="4"/>
            <w:vAlign w:val="center"/>
          </w:tcPr>
          <w:p w:rsidR="00177C36" w:rsidRPr="005A0527" w:rsidRDefault="00177C36" w:rsidP="00F82814">
            <w:pPr>
              <w:pStyle w:val="NormalnyWeb1"/>
              <w:spacing w:before="0" w:after="0" w:line="240" w:lineRule="auto"/>
              <w:ind w:left="284"/>
              <w:contextualSpacing/>
              <w:rPr>
                <w:sz w:val="18"/>
                <w:szCs w:val="18"/>
              </w:rPr>
            </w:pPr>
            <w:r w:rsidRPr="005A0527">
              <w:rPr>
                <w:b/>
                <w:sz w:val="18"/>
                <w:szCs w:val="18"/>
              </w:rPr>
              <w:t>ANALIZA ODCINKA ST</w:t>
            </w:r>
          </w:p>
        </w:tc>
      </w:tr>
      <w:tr w:rsidR="00F82814" w:rsidRPr="005A0527" w:rsidTr="00F82814">
        <w:trPr>
          <w:cantSplit/>
          <w:trHeight w:val="192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ind w:left="457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ind w:left="24"/>
              <w:contextualSpacing/>
              <w:rPr>
                <w:b/>
                <w:sz w:val="18"/>
                <w:szCs w:val="18"/>
              </w:rPr>
            </w:pPr>
            <w:r w:rsidRPr="005A0527">
              <w:rPr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177C36" w:rsidRPr="0076788E" w:rsidRDefault="00177C36" w:rsidP="00177C3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177C36" w:rsidRPr="0076788E" w:rsidRDefault="00177C36" w:rsidP="00177C36">
            <w:pPr>
              <w:pStyle w:val="NormalnyWeb1"/>
              <w:spacing w:before="0" w:after="0" w:line="240" w:lineRule="auto"/>
              <w:contextualSpacing/>
              <w:jc w:val="center"/>
              <w:rPr>
                <w:b/>
                <w:sz w:val="14"/>
                <w:szCs w:val="18"/>
              </w:rPr>
            </w:pPr>
            <w:r w:rsidRPr="0076788E">
              <w:rPr>
                <w:b/>
                <w:sz w:val="14"/>
                <w:szCs w:val="18"/>
              </w:rPr>
              <w:t>TAK / PODAĆ</w:t>
            </w:r>
          </w:p>
        </w:tc>
        <w:tc>
          <w:tcPr>
            <w:tcW w:w="251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ind w:left="-108"/>
              <w:contextualSpacing/>
              <w:jc w:val="center"/>
              <w:rPr>
                <w:b/>
                <w:sz w:val="18"/>
                <w:szCs w:val="18"/>
              </w:rPr>
            </w:pPr>
            <w:r w:rsidRPr="005A0527">
              <w:rPr>
                <w:b/>
                <w:sz w:val="16"/>
                <w:szCs w:val="18"/>
              </w:rPr>
              <w:t>OPIS PARAMETRU   OFEROWANEGO</w:t>
            </w:r>
          </w:p>
        </w:tc>
      </w:tr>
      <w:tr w:rsidR="00177C36" w:rsidRPr="005A0527" w:rsidTr="00F82814">
        <w:trPr>
          <w:cantSplit/>
          <w:trHeight w:val="264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00000A"/>
                <w:sz w:val="18"/>
                <w:szCs w:val="18"/>
              </w:rPr>
            </w:pPr>
            <w:r w:rsidRPr="005A0527">
              <w:rPr>
                <w:b w:val="0"/>
                <w:color w:val="00000A"/>
                <w:sz w:val="18"/>
                <w:szCs w:val="18"/>
              </w:rPr>
              <w:t xml:space="preserve">Ciągła analiza odcinka ST. Możliwość prezentacji analizy ST w czasie rzeczywistym, jednoczasowo (krzywe oraz wartości odcinka ST) 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color w:val="00000A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176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00000A"/>
                <w:sz w:val="18"/>
                <w:szCs w:val="18"/>
              </w:rPr>
            </w:pPr>
            <w:r w:rsidRPr="005A0527">
              <w:rPr>
                <w:b w:val="0"/>
                <w:color w:val="00000A"/>
                <w:sz w:val="18"/>
                <w:szCs w:val="18"/>
              </w:rPr>
              <w:t>Trendy ST z min. 65 godzin.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 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color w:val="00000A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176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00000A"/>
                <w:sz w:val="18"/>
                <w:szCs w:val="18"/>
              </w:rPr>
            </w:pPr>
            <w:r w:rsidRPr="005A0527">
              <w:rPr>
                <w:b w:val="0"/>
                <w:color w:val="00000A"/>
                <w:sz w:val="18"/>
                <w:szCs w:val="18"/>
              </w:rPr>
              <w:t>Min. zakres pomiarowy: -1,5 ÷ (+)1,5 mV.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 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color w:val="00000A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176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Funkcja ręcznego ustawiania pozycji punktów ISO odcinka ST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color w:val="00000A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385"/>
        </w:trPr>
        <w:tc>
          <w:tcPr>
            <w:tcW w:w="9783" w:type="dxa"/>
            <w:gridSpan w:val="4"/>
            <w:vAlign w:val="center"/>
          </w:tcPr>
          <w:p w:rsidR="00177C36" w:rsidRPr="005A0527" w:rsidRDefault="00177C36" w:rsidP="00F82814">
            <w:pPr>
              <w:pStyle w:val="NormalnyWeb1"/>
              <w:spacing w:before="0" w:after="0" w:line="240" w:lineRule="auto"/>
              <w:ind w:left="284"/>
              <w:contextualSpacing/>
              <w:rPr>
                <w:sz w:val="18"/>
                <w:szCs w:val="18"/>
              </w:rPr>
            </w:pPr>
            <w:r w:rsidRPr="005A0527">
              <w:rPr>
                <w:b/>
                <w:sz w:val="18"/>
                <w:szCs w:val="18"/>
              </w:rPr>
              <w:t>ANALIZA ARYTMII, ODDECH</w:t>
            </w:r>
          </w:p>
        </w:tc>
      </w:tr>
      <w:tr w:rsidR="00177C36" w:rsidRPr="005A0527" w:rsidTr="0076788E">
        <w:trPr>
          <w:cantSplit/>
          <w:trHeight w:val="560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ind w:left="457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ind w:left="24"/>
              <w:contextualSpacing/>
              <w:rPr>
                <w:b/>
                <w:sz w:val="18"/>
                <w:szCs w:val="18"/>
              </w:rPr>
            </w:pPr>
            <w:r w:rsidRPr="005A0527">
              <w:rPr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177C36" w:rsidRPr="0076788E" w:rsidRDefault="00177C36" w:rsidP="00177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177C36" w:rsidRPr="0076788E" w:rsidRDefault="00177C36" w:rsidP="00177C36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TAK / PODAĆ</w:t>
            </w:r>
          </w:p>
        </w:tc>
        <w:tc>
          <w:tcPr>
            <w:tcW w:w="251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ind w:left="-108"/>
              <w:contextualSpacing/>
              <w:jc w:val="center"/>
              <w:rPr>
                <w:b/>
                <w:sz w:val="18"/>
                <w:szCs w:val="18"/>
              </w:rPr>
            </w:pPr>
            <w:r w:rsidRPr="005A0527">
              <w:rPr>
                <w:b/>
                <w:sz w:val="16"/>
                <w:szCs w:val="18"/>
              </w:rPr>
              <w:t>OPIS PARAMETRU   OFEROWANEGO</w:t>
            </w:r>
          </w:p>
        </w:tc>
      </w:tr>
      <w:tr w:rsidR="00177C36" w:rsidRPr="005A0527" w:rsidTr="00F82814">
        <w:trPr>
          <w:cantSplit/>
          <w:trHeight w:val="181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Rozpoznawanie min. 18 rodzajów zaburzeń w monitorze.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264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Pomiar oddechu metodą impedancyjną. Prezentacja krzywej oddechowej i ilości oddechów na minutę.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51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177C36" w:rsidRPr="005A0527" w:rsidTr="00892EE9">
        <w:trPr>
          <w:cantSplit/>
          <w:trHeight w:val="553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Wybór elektrod do detekcji oddechu bez konieczności przepinania kabla EKG</w:t>
            </w:r>
          </w:p>
        </w:tc>
        <w:tc>
          <w:tcPr>
            <w:tcW w:w="1565" w:type="dxa"/>
            <w:vAlign w:val="center"/>
          </w:tcPr>
          <w:p w:rsidR="00177C36" w:rsidRPr="005A0527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171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Zakres pomiarowy częstości oddechów min.: 0-150 odd./min.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TAK 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177C36" w:rsidRPr="005A0527" w:rsidTr="00892EE9">
        <w:trPr>
          <w:cantSplit/>
          <w:trHeight w:val="566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Pomiar bezdechu w zakresie min. 5 – 55 sekund wraz z licznikiem bezdechu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TAK 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430"/>
        </w:trPr>
        <w:tc>
          <w:tcPr>
            <w:tcW w:w="9783" w:type="dxa"/>
            <w:gridSpan w:val="4"/>
            <w:vAlign w:val="center"/>
          </w:tcPr>
          <w:p w:rsidR="00177C36" w:rsidRPr="005A0527" w:rsidRDefault="00177C36" w:rsidP="00F82814">
            <w:pPr>
              <w:pStyle w:val="NormalnyWeb1"/>
              <w:spacing w:before="0" w:after="0" w:line="240" w:lineRule="auto"/>
              <w:ind w:left="284"/>
              <w:contextualSpacing/>
              <w:rPr>
                <w:sz w:val="18"/>
                <w:szCs w:val="18"/>
              </w:rPr>
            </w:pPr>
            <w:r w:rsidRPr="005A0527">
              <w:rPr>
                <w:b/>
                <w:sz w:val="18"/>
                <w:szCs w:val="18"/>
              </w:rPr>
              <w:t xml:space="preserve">MODUŁ NIEINWAZYJNEGO POMIARU CIŚNIENIA KRWI </w:t>
            </w:r>
          </w:p>
        </w:tc>
      </w:tr>
      <w:tr w:rsidR="00177C36" w:rsidRPr="005A0527" w:rsidTr="00F82814">
        <w:trPr>
          <w:cantSplit/>
          <w:trHeight w:val="179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ind w:left="457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ind w:left="24"/>
              <w:contextualSpacing/>
              <w:rPr>
                <w:b/>
                <w:sz w:val="18"/>
                <w:szCs w:val="18"/>
              </w:rPr>
            </w:pPr>
            <w:r w:rsidRPr="005A0527">
              <w:rPr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177C36" w:rsidRPr="0076788E" w:rsidRDefault="00177C36" w:rsidP="00177C3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177C36" w:rsidRPr="0076788E" w:rsidRDefault="00177C36" w:rsidP="00177C36">
            <w:pPr>
              <w:pStyle w:val="NormalnyWeb1"/>
              <w:spacing w:before="0" w:after="0" w:line="240" w:lineRule="auto"/>
              <w:contextualSpacing/>
              <w:jc w:val="center"/>
              <w:rPr>
                <w:b/>
                <w:sz w:val="14"/>
                <w:szCs w:val="18"/>
              </w:rPr>
            </w:pPr>
            <w:r w:rsidRPr="0076788E">
              <w:rPr>
                <w:b/>
                <w:sz w:val="14"/>
                <w:szCs w:val="18"/>
              </w:rPr>
              <w:t>TAK /PODAĆ</w:t>
            </w:r>
          </w:p>
        </w:tc>
        <w:tc>
          <w:tcPr>
            <w:tcW w:w="251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ind w:left="34"/>
              <w:contextualSpacing/>
              <w:jc w:val="center"/>
              <w:rPr>
                <w:b/>
                <w:sz w:val="18"/>
                <w:szCs w:val="18"/>
              </w:rPr>
            </w:pPr>
            <w:r w:rsidRPr="005A0527">
              <w:rPr>
                <w:b/>
                <w:sz w:val="16"/>
                <w:szCs w:val="18"/>
              </w:rPr>
              <w:t>OPIS PARAMETRU   OFEROWANEGO</w:t>
            </w:r>
          </w:p>
        </w:tc>
      </w:tr>
      <w:tr w:rsidR="00177C36" w:rsidRPr="005A0527" w:rsidTr="00892EE9">
        <w:trPr>
          <w:cantSplit/>
          <w:trHeight w:val="841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 xml:space="preserve">Nieinwazyjny pomiar ciśnienia tętniczego metodą oscylometryczną. </w:t>
            </w:r>
          </w:p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Pomiar ręczny i pomiar ciągły.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892EE9">
        <w:trPr>
          <w:cantSplit/>
          <w:trHeight w:val="920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 xml:space="preserve">Pomiar automatyczny, co określony czas, regulowany w zakresie min. 0 – 8 godzin. </w:t>
            </w:r>
          </w:p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- Możliwość wykonania pomiaru automatycznego w interwale co min: 1, 2, 3, 4, 5 minut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 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892EE9">
        <w:trPr>
          <w:cantSplit/>
          <w:trHeight w:val="507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Prezentacja wartości: skurczowej, rozkurczowej oraz średniej NIBP- alarmy dla każdej wartości.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892EE9">
        <w:trPr>
          <w:cantSplit/>
          <w:trHeight w:val="372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Zakres pomiarowy NIBP min: 10 – 250 mmHg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 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892EE9">
        <w:trPr>
          <w:cantSplit/>
          <w:trHeight w:val="445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Tryb Stazy Żylnej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892EE9">
        <w:trPr>
          <w:cantSplit/>
          <w:trHeight w:val="693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Możliwość wstępnego ustawiania górnego zakresu pompowania przez użytkownika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892EE9">
        <w:trPr>
          <w:cantSplit/>
          <w:trHeight w:val="497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Możliwość ustawienia trybu pomiarowego dla dorosłych i noworodków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892EE9">
        <w:trPr>
          <w:cantSplit/>
          <w:trHeight w:val="503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Możliwość rozbudowy o pomiar NIBP podczas pompowania mankietu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892EE9">
        <w:trPr>
          <w:cantSplit/>
          <w:trHeight w:val="793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Prezentacja czasu, w którym został wykonany ostatni pomiar ciśnienia, w polu wyników pomiaru na ekranie głównym kardiomonitora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536222">
        <w:trPr>
          <w:cantSplit/>
          <w:trHeight w:val="1156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Podręczne zestawienie ostatnio wykonanych min: 300  pomiarów (wartość skurczowa, rozkurczowa i średnia, z określeniem daty oraz godziny wykonanego pomiaru) w ekranowym menu modułu, bez konieczności wchodzenia w archiwum urządzenia, z możliwością wydruku na drukarce laserowej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391"/>
        </w:trPr>
        <w:tc>
          <w:tcPr>
            <w:tcW w:w="9783" w:type="dxa"/>
            <w:gridSpan w:val="4"/>
            <w:vAlign w:val="center"/>
          </w:tcPr>
          <w:p w:rsidR="00177C36" w:rsidRPr="005A0527" w:rsidRDefault="00177C36" w:rsidP="00F82814">
            <w:pPr>
              <w:pStyle w:val="NormalnyWeb1"/>
              <w:spacing w:before="0" w:after="0" w:line="240" w:lineRule="auto"/>
              <w:ind w:left="284"/>
              <w:contextualSpacing/>
              <w:rPr>
                <w:sz w:val="18"/>
                <w:szCs w:val="18"/>
              </w:rPr>
            </w:pPr>
            <w:r w:rsidRPr="005A0527">
              <w:rPr>
                <w:b/>
                <w:sz w:val="18"/>
                <w:szCs w:val="18"/>
              </w:rPr>
              <w:t xml:space="preserve">MODUŁ SATURACJI </w:t>
            </w:r>
          </w:p>
        </w:tc>
      </w:tr>
      <w:tr w:rsidR="00177C36" w:rsidRPr="005A0527" w:rsidTr="00F82814">
        <w:trPr>
          <w:cantSplit/>
          <w:trHeight w:val="195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ind w:left="103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b/>
                <w:sz w:val="16"/>
                <w:szCs w:val="18"/>
              </w:rPr>
            </w:pPr>
            <w:r w:rsidRPr="005A0527">
              <w:rPr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177C36" w:rsidRPr="0076788E" w:rsidRDefault="00177C36" w:rsidP="00177C3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177C36" w:rsidRPr="0076788E" w:rsidRDefault="00177C36" w:rsidP="00177C36">
            <w:pPr>
              <w:pStyle w:val="NormalnyWeb1"/>
              <w:spacing w:before="0" w:after="0" w:line="240" w:lineRule="auto"/>
              <w:contextualSpacing/>
              <w:jc w:val="center"/>
              <w:rPr>
                <w:b/>
                <w:sz w:val="14"/>
                <w:szCs w:val="18"/>
              </w:rPr>
            </w:pPr>
            <w:r w:rsidRPr="0076788E">
              <w:rPr>
                <w:b/>
                <w:sz w:val="14"/>
                <w:szCs w:val="18"/>
              </w:rPr>
              <w:t>TAK / PODAĆ</w:t>
            </w:r>
          </w:p>
        </w:tc>
        <w:tc>
          <w:tcPr>
            <w:tcW w:w="251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jc w:val="center"/>
              <w:rPr>
                <w:b/>
                <w:sz w:val="16"/>
                <w:szCs w:val="18"/>
              </w:rPr>
            </w:pPr>
            <w:r w:rsidRPr="005A0527">
              <w:rPr>
                <w:b/>
                <w:sz w:val="16"/>
                <w:szCs w:val="18"/>
              </w:rPr>
              <w:t>OPIS PARAMETRU  OFEROWANEGO</w:t>
            </w:r>
          </w:p>
        </w:tc>
      </w:tr>
      <w:tr w:rsidR="00177C36" w:rsidRPr="005A0527" w:rsidTr="00536222">
        <w:trPr>
          <w:cantSplit/>
          <w:trHeight w:val="702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b/>
                <w:sz w:val="18"/>
                <w:szCs w:val="18"/>
              </w:rPr>
            </w:pPr>
            <w:r w:rsidRPr="005A0527">
              <w:rPr>
                <w:bCs/>
                <w:sz w:val="18"/>
                <w:szCs w:val="18"/>
              </w:rPr>
              <w:t>Moduł SpO</w:t>
            </w:r>
            <w:r w:rsidRPr="005A0527">
              <w:rPr>
                <w:bCs/>
                <w:sz w:val="18"/>
                <w:szCs w:val="18"/>
                <w:vertAlign w:val="subscript"/>
              </w:rPr>
              <w:t>2</w:t>
            </w:r>
            <w:r w:rsidRPr="005A0527">
              <w:rPr>
                <w:bCs/>
                <w:sz w:val="18"/>
                <w:szCs w:val="18"/>
              </w:rPr>
              <w:t xml:space="preserve"> odporny na niską perfuzję i artefakty ruchowe typu Nellcor OxiMax lub Masimo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 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536222">
        <w:trPr>
          <w:cantSplit/>
          <w:trHeight w:val="553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Pomiar SpO2, z prezentacją krzywej pletyzmograficznej, wartości SpO2 oraz tętna.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536222">
        <w:trPr>
          <w:cantSplit/>
          <w:trHeight w:val="559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Zakres pomiarowy SpO</w:t>
            </w:r>
            <w:r w:rsidRPr="005A0527">
              <w:rPr>
                <w:sz w:val="18"/>
                <w:szCs w:val="18"/>
                <w:vertAlign w:val="subscript"/>
              </w:rPr>
              <w:t>2</w:t>
            </w:r>
            <w:r w:rsidRPr="005A0527">
              <w:rPr>
                <w:sz w:val="18"/>
                <w:szCs w:val="18"/>
              </w:rPr>
              <w:t xml:space="preserve"> min: 1 – 100%</w:t>
            </w:r>
          </w:p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Zakres pomiarowy pulsu min.: 25 – 290 ud./min.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536222">
        <w:trPr>
          <w:cantSplit/>
          <w:trHeight w:val="564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Możliwość zmiany czułości świecenia diody w czujniku Spo2 przez użytkownika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892EE9">
        <w:trPr>
          <w:cantSplit/>
          <w:trHeight w:val="695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Funkcja zapobiegania fałszywym alarmom poziomu saturacji.</w:t>
            </w:r>
          </w:p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- Inteligentne opóźnienie alarmu SpO2 uzależnione od głębokości oraz czasu  spadku wartości % SpO2, włączane przez użytkownika,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536222">
        <w:trPr>
          <w:cantSplit/>
          <w:trHeight w:val="650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Funkcja umożliwiająca użytkownikowi włączenie lub wyłączenie w dowolnym momencie graficznego wskaźnika jakości sygnału SpO</w:t>
            </w:r>
            <w:r w:rsidRPr="005A0527">
              <w:rPr>
                <w:sz w:val="18"/>
                <w:szCs w:val="18"/>
                <w:vertAlign w:val="subscript"/>
              </w:rPr>
              <w:t>2</w:t>
            </w:r>
            <w:r w:rsidRPr="005A05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536222">
        <w:trPr>
          <w:cantSplit/>
          <w:trHeight w:val="359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Pomiar saturacji przy użyciu czujnika typu klips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788E">
              <w:rPr>
                <w:rFonts w:ascii="Times New Roman" w:hAnsi="Times New Roman" w:cs="Times New Roman"/>
                <w:sz w:val="16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419"/>
        </w:trPr>
        <w:tc>
          <w:tcPr>
            <w:tcW w:w="9783" w:type="dxa"/>
            <w:gridSpan w:val="4"/>
            <w:vAlign w:val="center"/>
          </w:tcPr>
          <w:p w:rsidR="00177C36" w:rsidRPr="005A0527" w:rsidRDefault="00177C36" w:rsidP="00F82814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MODUŁ TEMPERATURY</w:t>
            </w:r>
          </w:p>
        </w:tc>
      </w:tr>
      <w:tr w:rsidR="00177C36" w:rsidRPr="005A0527" w:rsidTr="00F82814">
        <w:trPr>
          <w:cantSplit/>
          <w:trHeight w:val="186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spacing w:line="240" w:lineRule="auto"/>
              <w:ind w:left="457"/>
              <w:contextualSpacing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spacing w:line="240" w:lineRule="auto"/>
              <w:ind w:left="24"/>
              <w:contextualSpacing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177C36" w:rsidRPr="0076788E" w:rsidRDefault="00177C36" w:rsidP="00177C3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177C36" w:rsidRPr="0076788E" w:rsidRDefault="00177C36" w:rsidP="00177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TAK /PODAĆ</w:t>
            </w:r>
          </w:p>
        </w:tc>
        <w:tc>
          <w:tcPr>
            <w:tcW w:w="2519" w:type="dxa"/>
            <w:vAlign w:val="center"/>
          </w:tcPr>
          <w:p w:rsidR="00177C36" w:rsidRPr="005A0527" w:rsidRDefault="00177C36" w:rsidP="00177C36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PARAMETRU OFEROWANEGO</w:t>
            </w:r>
          </w:p>
        </w:tc>
      </w:tr>
      <w:tr w:rsidR="00177C36" w:rsidRPr="005A0527" w:rsidTr="00F82814">
        <w:trPr>
          <w:cantSplit/>
          <w:trHeight w:val="554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</w:tcPr>
          <w:p w:rsidR="00177C36" w:rsidRPr="005A0527" w:rsidRDefault="00177C36" w:rsidP="00177C36">
            <w:pPr>
              <w:pStyle w:val="NormalnyWeb11"/>
              <w:spacing w:before="0" w:after="0" w:line="240" w:lineRule="auto"/>
              <w:contextualSpacing/>
              <w:rPr>
                <w:b/>
                <w:kern w:val="1"/>
                <w:sz w:val="18"/>
                <w:szCs w:val="18"/>
              </w:rPr>
            </w:pPr>
            <w:r w:rsidRPr="005A0527">
              <w:rPr>
                <w:bCs/>
                <w:sz w:val="18"/>
                <w:szCs w:val="18"/>
              </w:rPr>
              <w:t>Pomiar w jednym kanale z możliwością rozbudowy o kolejne kanały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560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</w:tcPr>
          <w:p w:rsidR="00177C36" w:rsidRPr="005A0527" w:rsidRDefault="00177C36" w:rsidP="00177C36">
            <w:pPr>
              <w:pStyle w:val="NormalnyWeb1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Możliwość wpisywania własnych nazw etykiet oraz wybrania przypisanych nazw etykiet w zależności od miejscem pomiaru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892EE9">
        <w:trPr>
          <w:cantSplit/>
          <w:trHeight w:val="383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</w:tcPr>
          <w:p w:rsidR="00177C36" w:rsidRPr="005A0527" w:rsidRDefault="00177C36" w:rsidP="00177C36">
            <w:pPr>
              <w:pStyle w:val="NormalnyWeb11"/>
              <w:spacing w:before="0" w:after="0" w:line="240" w:lineRule="auto"/>
              <w:contextualSpacing/>
              <w:rPr>
                <w:bCs/>
                <w:sz w:val="18"/>
                <w:szCs w:val="18"/>
              </w:rPr>
            </w:pPr>
            <w:r w:rsidRPr="005A0527">
              <w:rPr>
                <w:bCs/>
                <w:sz w:val="18"/>
                <w:szCs w:val="18"/>
              </w:rPr>
              <w:t>Zakres pomiarowy min: 1-44°C</w:t>
            </w:r>
          </w:p>
          <w:p w:rsidR="00177C36" w:rsidRPr="005A0527" w:rsidRDefault="00177C36" w:rsidP="00177C36">
            <w:pPr>
              <w:pStyle w:val="NormalnyWeb11"/>
              <w:spacing w:before="0" w:after="0" w:line="240" w:lineRule="auto"/>
              <w:contextualSpacing/>
              <w:rPr>
                <w:bCs/>
                <w:sz w:val="18"/>
                <w:szCs w:val="18"/>
              </w:rPr>
            </w:pPr>
            <w:r w:rsidRPr="005A0527">
              <w:rPr>
                <w:bCs/>
                <w:sz w:val="18"/>
                <w:szCs w:val="18"/>
              </w:rPr>
              <w:t>Zakres alarmu: min: 1-44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424"/>
        </w:trPr>
        <w:tc>
          <w:tcPr>
            <w:tcW w:w="9783" w:type="dxa"/>
            <w:gridSpan w:val="4"/>
            <w:vAlign w:val="center"/>
          </w:tcPr>
          <w:p w:rsidR="00177C36" w:rsidRPr="005A0527" w:rsidRDefault="00177C36" w:rsidP="00F82814">
            <w:pPr>
              <w:pStyle w:val="NormalnyWeb11"/>
              <w:spacing w:before="0" w:after="0" w:line="240" w:lineRule="auto"/>
              <w:ind w:left="284"/>
              <w:contextualSpacing/>
              <w:rPr>
                <w:kern w:val="1"/>
                <w:sz w:val="18"/>
                <w:szCs w:val="18"/>
              </w:rPr>
            </w:pPr>
            <w:r w:rsidRPr="005A0527">
              <w:rPr>
                <w:b/>
                <w:sz w:val="18"/>
                <w:szCs w:val="18"/>
              </w:rPr>
              <w:t>MOŻLIWOŚĆ ROZBUDOWY KARDIOMONITORA</w:t>
            </w:r>
          </w:p>
        </w:tc>
      </w:tr>
      <w:tr w:rsidR="00177C36" w:rsidRPr="005A0527" w:rsidTr="00F82814">
        <w:trPr>
          <w:cantSplit/>
          <w:trHeight w:val="183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pStyle w:val="NormalnyWeb11"/>
              <w:spacing w:before="0" w:after="0" w:line="240" w:lineRule="auto"/>
              <w:ind w:left="457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1"/>
              <w:spacing w:before="0" w:after="0" w:line="240" w:lineRule="auto"/>
              <w:ind w:left="24"/>
              <w:contextualSpacing/>
              <w:rPr>
                <w:b/>
                <w:sz w:val="18"/>
                <w:szCs w:val="18"/>
              </w:rPr>
            </w:pPr>
            <w:r w:rsidRPr="005A0527">
              <w:rPr>
                <w:b/>
                <w:bCs/>
                <w:sz w:val="16"/>
                <w:szCs w:val="18"/>
              </w:rPr>
              <w:t>OPIS PARAMETRÓW WYMAGANYCH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</w:t>
            </w:r>
          </w:p>
          <w:p w:rsidR="00177C36" w:rsidRPr="0076788E" w:rsidRDefault="00177C36" w:rsidP="00177C3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WYMAGANA**</w:t>
            </w:r>
          </w:p>
          <w:p w:rsidR="00177C36" w:rsidRPr="0076788E" w:rsidRDefault="00177C36" w:rsidP="00177C36">
            <w:pPr>
              <w:pStyle w:val="NormalnyWeb11"/>
              <w:spacing w:before="0" w:after="0" w:line="240" w:lineRule="auto"/>
              <w:contextualSpacing/>
              <w:jc w:val="center"/>
              <w:rPr>
                <w:b/>
                <w:sz w:val="14"/>
                <w:szCs w:val="18"/>
              </w:rPr>
            </w:pPr>
            <w:r w:rsidRPr="0076788E">
              <w:rPr>
                <w:b/>
                <w:sz w:val="14"/>
                <w:szCs w:val="18"/>
              </w:rPr>
              <w:t>TAK / PODAĆ</w:t>
            </w:r>
          </w:p>
        </w:tc>
        <w:tc>
          <w:tcPr>
            <w:tcW w:w="2519" w:type="dxa"/>
            <w:vAlign w:val="center"/>
          </w:tcPr>
          <w:p w:rsidR="00177C36" w:rsidRPr="005A0527" w:rsidRDefault="00177C36" w:rsidP="00177C36">
            <w:pPr>
              <w:pStyle w:val="NormalnyWeb11"/>
              <w:spacing w:before="0" w:after="0" w:line="240" w:lineRule="auto"/>
              <w:ind w:left="-70"/>
              <w:contextualSpacing/>
              <w:jc w:val="center"/>
              <w:rPr>
                <w:b/>
                <w:sz w:val="18"/>
                <w:szCs w:val="18"/>
              </w:rPr>
            </w:pPr>
            <w:r w:rsidRPr="005A0527">
              <w:rPr>
                <w:b/>
                <w:sz w:val="16"/>
                <w:szCs w:val="18"/>
              </w:rPr>
              <w:t>OPIS PARAMETRU OFEROWANEGO</w:t>
            </w:r>
          </w:p>
        </w:tc>
      </w:tr>
      <w:tr w:rsidR="00177C36" w:rsidRPr="005A0527" w:rsidTr="00892EE9">
        <w:trPr>
          <w:cantSplit/>
          <w:trHeight w:val="660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177C36">
            <w:pPr>
              <w:pStyle w:val="NormalnyWeb11"/>
              <w:spacing w:before="0" w:after="0" w:line="240" w:lineRule="auto"/>
              <w:contextualSpacing/>
              <w:rPr>
                <w:kern w:val="1"/>
                <w:sz w:val="18"/>
                <w:szCs w:val="18"/>
              </w:rPr>
            </w:pPr>
            <w:r w:rsidRPr="005A0527">
              <w:rPr>
                <w:kern w:val="1"/>
                <w:sz w:val="18"/>
                <w:szCs w:val="18"/>
              </w:rPr>
              <w:t>Możliwość rozbudowy min:</w:t>
            </w:r>
          </w:p>
          <w:p w:rsidR="00177C36" w:rsidRPr="005A0527" w:rsidRDefault="00177C36" w:rsidP="00177C36">
            <w:pPr>
              <w:pStyle w:val="NormalnyWeb11"/>
              <w:spacing w:before="0" w:after="0" w:line="240" w:lineRule="auto"/>
              <w:contextualSpacing/>
              <w:rPr>
                <w:kern w:val="1"/>
                <w:sz w:val="18"/>
                <w:szCs w:val="18"/>
              </w:rPr>
            </w:pPr>
            <w:r w:rsidRPr="005A0527">
              <w:rPr>
                <w:kern w:val="1"/>
                <w:sz w:val="18"/>
                <w:szCs w:val="18"/>
              </w:rPr>
              <w:t>- moduł IBP</w:t>
            </w:r>
          </w:p>
          <w:p w:rsidR="00177C36" w:rsidRPr="005A0527" w:rsidRDefault="00177C36" w:rsidP="00177C36">
            <w:pPr>
              <w:pStyle w:val="NormalnyWeb11"/>
              <w:spacing w:before="0" w:after="0" w:line="240" w:lineRule="auto"/>
              <w:contextualSpacing/>
              <w:rPr>
                <w:kern w:val="1"/>
                <w:sz w:val="18"/>
                <w:szCs w:val="18"/>
              </w:rPr>
            </w:pPr>
            <w:r w:rsidRPr="005A0527">
              <w:rPr>
                <w:kern w:val="1"/>
                <w:sz w:val="18"/>
                <w:szCs w:val="18"/>
              </w:rPr>
              <w:t>- moduł CO2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rPr>
          <w:cantSplit/>
          <w:trHeight w:val="348"/>
        </w:trPr>
        <w:tc>
          <w:tcPr>
            <w:tcW w:w="9783" w:type="dxa"/>
            <w:gridSpan w:val="4"/>
            <w:vAlign w:val="center"/>
          </w:tcPr>
          <w:p w:rsidR="00177C36" w:rsidRPr="005A0527" w:rsidRDefault="00177C36" w:rsidP="00F82814">
            <w:pPr>
              <w:pStyle w:val="NormalnyWeb1"/>
              <w:spacing w:before="0" w:after="0" w:line="240" w:lineRule="auto"/>
              <w:ind w:left="284"/>
              <w:contextualSpacing/>
              <w:rPr>
                <w:sz w:val="18"/>
                <w:szCs w:val="18"/>
              </w:rPr>
            </w:pPr>
            <w:r w:rsidRPr="005A0527">
              <w:rPr>
                <w:b/>
                <w:sz w:val="18"/>
                <w:szCs w:val="18"/>
              </w:rPr>
              <w:t>WYPOSAŻENIE</w:t>
            </w:r>
          </w:p>
        </w:tc>
      </w:tr>
      <w:tr w:rsidR="00177C36" w:rsidRPr="005A0527" w:rsidTr="00F82814">
        <w:trPr>
          <w:cantSplit/>
          <w:trHeight w:val="175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ind w:left="57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129" w:type="dxa"/>
            <w:vAlign w:val="center"/>
          </w:tcPr>
          <w:p w:rsidR="00177C36" w:rsidRPr="005A0527" w:rsidRDefault="00177C36" w:rsidP="0076788E">
            <w:pPr>
              <w:pStyle w:val="NormalnyWeb1"/>
              <w:spacing w:before="0" w:after="0" w:line="240" w:lineRule="auto"/>
              <w:contextualSpacing/>
              <w:rPr>
                <w:b/>
                <w:sz w:val="18"/>
                <w:szCs w:val="18"/>
              </w:rPr>
            </w:pPr>
            <w:r w:rsidRPr="005A0527">
              <w:rPr>
                <w:b/>
                <w:sz w:val="16"/>
                <w:szCs w:val="18"/>
              </w:rPr>
              <w:t>OPIS PARAMETRÓW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 WYMAGANA**</w:t>
            </w:r>
          </w:p>
          <w:p w:rsidR="00177C36" w:rsidRPr="0076788E" w:rsidRDefault="00177C36" w:rsidP="00177C36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TAK /PODAĆ</w:t>
            </w:r>
          </w:p>
        </w:tc>
        <w:tc>
          <w:tcPr>
            <w:tcW w:w="2519" w:type="dxa"/>
            <w:vAlign w:val="center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ind w:left="-70"/>
              <w:contextualSpacing/>
              <w:jc w:val="center"/>
              <w:rPr>
                <w:b/>
                <w:sz w:val="18"/>
                <w:szCs w:val="18"/>
              </w:rPr>
            </w:pPr>
            <w:r w:rsidRPr="005A0527">
              <w:rPr>
                <w:b/>
                <w:sz w:val="16"/>
                <w:szCs w:val="18"/>
              </w:rPr>
              <w:t>OPIS PARAMETRU OFEROWANEGO</w:t>
            </w:r>
          </w:p>
        </w:tc>
      </w:tr>
      <w:tr w:rsidR="00177C36" w:rsidRPr="005A0527" w:rsidTr="00F82814">
        <w:trPr>
          <w:cantSplit/>
          <w:trHeight w:val="945"/>
        </w:trPr>
        <w:tc>
          <w:tcPr>
            <w:tcW w:w="570" w:type="dxa"/>
            <w:vAlign w:val="center"/>
          </w:tcPr>
          <w:p w:rsidR="00177C36" w:rsidRPr="005A0527" w:rsidRDefault="00177C36" w:rsidP="00177C36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9" w:type="dxa"/>
          </w:tcPr>
          <w:p w:rsidR="00177C36" w:rsidRPr="005A0527" w:rsidRDefault="00177C36" w:rsidP="00177C36">
            <w:pPr>
              <w:pStyle w:val="NormalnyWeb11"/>
              <w:spacing w:before="0" w:after="0" w:line="240" w:lineRule="auto"/>
              <w:contextualSpacing/>
              <w:rPr>
                <w:b/>
                <w:sz w:val="18"/>
                <w:szCs w:val="18"/>
              </w:rPr>
            </w:pPr>
            <w:r w:rsidRPr="005A0527">
              <w:rPr>
                <w:b/>
                <w:sz w:val="18"/>
                <w:szCs w:val="18"/>
              </w:rPr>
              <w:t>Każdy monitor wyposażony w:</w:t>
            </w:r>
          </w:p>
          <w:p w:rsidR="00177C36" w:rsidRPr="005A0527" w:rsidRDefault="00177C36" w:rsidP="00177C36">
            <w:pPr>
              <w:pStyle w:val="NormalnyWeb1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- Kabel EKG dla dorosłych - 1 szt.</w:t>
            </w:r>
          </w:p>
          <w:p w:rsidR="00177C36" w:rsidRPr="005A0527" w:rsidRDefault="00177C36" w:rsidP="00177C36">
            <w:pPr>
              <w:pStyle w:val="NormalnyWeb1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- EKG, przewody pacjenta 3 odprowadzenia - 1 szt.</w:t>
            </w:r>
          </w:p>
          <w:p w:rsidR="00177C36" w:rsidRPr="005A0527" w:rsidRDefault="00177C36" w:rsidP="00177C36">
            <w:pPr>
              <w:pStyle w:val="NormalnyWeb1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- wężyk łączący mankiet z monitorem - 1 szt.</w:t>
            </w:r>
          </w:p>
          <w:p w:rsidR="00177C36" w:rsidRPr="005A0527" w:rsidRDefault="00177C36" w:rsidP="00177C36">
            <w:pPr>
              <w:pStyle w:val="NormalnyWeb1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 xml:space="preserve">- wielorazowy mankiet, rozmiar standardowy – 2 szt. </w:t>
            </w:r>
          </w:p>
          <w:p w:rsidR="00177C36" w:rsidRPr="005A0527" w:rsidRDefault="00177C36" w:rsidP="00177C36">
            <w:pPr>
              <w:pStyle w:val="NormalnyWeb1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- wielorazowy czujnik typu klips do pomiaru saturacji  – 1 szt.</w:t>
            </w:r>
          </w:p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- przewód do podłączenia czujnika saturacji - 1 szt.</w:t>
            </w:r>
          </w:p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- czujnik do pomiaru temperatury powierzchniowej - 1 szt.</w:t>
            </w:r>
          </w:p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5A0527">
              <w:rPr>
                <w:sz w:val="18"/>
                <w:szCs w:val="18"/>
              </w:rPr>
              <w:t>- uchwyt do kardiomonitora wraz z koszem lub stojak jezdny ze stali nierdzewnej – 1 szt</w:t>
            </w:r>
          </w:p>
        </w:tc>
        <w:tc>
          <w:tcPr>
            <w:tcW w:w="1565" w:type="dxa"/>
            <w:vAlign w:val="center"/>
          </w:tcPr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  <w:p w:rsidR="00177C36" w:rsidRPr="0076788E" w:rsidRDefault="00177C36" w:rsidP="00177C36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PODAĆ</w:t>
            </w:r>
          </w:p>
        </w:tc>
        <w:tc>
          <w:tcPr>
            <w:tcW w:w="2519" w:type="dxa"/>
          </w:tcPr>
          <w:p w:rsidR="00177C36" w:rsidRPr="005A0527" w:rsidRDefault="00177C36" w:rsidP="00177C36">
            <w:pPr>
              <w:pStyle w:val="NormalnyWeb1"/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712B2A" w:rsidRPr="002919B7" w:rsidRDefault="00712B2A" w:rsidP="002919B7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XSpec="center" w:tblpY="69"/>
        <w:tblW w:w="9795" w:type="dxa"/>
        <w:tblLayout w:type="fixed"/>
        <w:tblLook w:val="04A0"/>
      </w:tblPr>
      <w:tblGrid>
        <w:gridCol w:w="489"/>
        <w:gridCol w:w="5174"/>
        <w:gridCol w:w="1549"/>
        <w:gridCol w:w="2583"/>
      </w:tblGrid>
      <w:tr w:rsidR="00F82814" w:rsidRPr="005A0527" w:rsidTr="00F82814">
        <w:trPr>
          <w:trHeight w:val="572"/>
        </w:trPr>
        <w:tc>
          <w:tcPr>
            <w:tcW w:w="9795" w:type="dxa"/>
            <w:gridSpan w:val="4"/>
          </w:tcPr>
          <w:p w:rsidR="00177C36" w:rsidRPr="005A0527" w:rsidRDefault="00177C36" w:rsidP="002919B7">
            <w:pPr>
              <w:ind w:left="-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7C36" w:rsidRPr="005A0527" w:rsidRDefault="00177C36" w:rsidP="00F82814">
            <w:pPr>
              <w:ind w:lef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WARUNKI GWARANCJI I SERWISU</w:t>
            </w:r>
          </w:p>
          <w:p w:rsidR="00177C36" w:rsidRPr="005A0527" w:rsidRDefault="00177C36" w:rsidP="00177C36">
            <w:pPr>
              <w:ind w:left="60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919B7" w:rsidRPr="005A0527" w:rsidTr="00F82814">
        <w:trPr>
          <w:trHeight w:val="481"/>
        </w:trPr>
        <w:tc>
          <w:tcPr>
            <w:tcW w:w="489" w:type="dxa"/>
          </w:tcPr>
          <w:p w:rsidR="00177C36" w:rsidRPr="005A0527" w:rsidRDefault="00177C36" w:rsidP="00177C36">
            <w:pPr>
              <w:ind w:left="-426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7C36" w:rsidRPr="005A0527" w:rsidRDefault="00177C36" w:rsidP="00177C36">
            <w:pPr>
              <w:ind w:left="-42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74" w:type="dxa"/>
          </w:tcPr>
          <w:p w:rsidR="00177C36" w:rsidRPr="005A0527" w:rsidRDefault="00177C36" w:rsidP="00177C3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177C36" w:rsidRPr="005A0527" w:rsidRDefault="00177C36" w:rsidP="00177C3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PARAMETRÓW</w:t>
            </w:r>
          </w:p>
        </w:tc>
        <w:tc>
          <w:tcPr>
            <w:tcW w:w="1549" w:type="dxa"/>
          </w:tcPr>
          <w:p w:rsidR="00177C36" w:rsidRPr="0076788E" w:rsidRDefault="00177C36" w:rsidP="00177C36">
            <w:pPr>
              <w:ind w:left="-137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WARTOŚĆ WYMAGANA**</w:t>
            </w:r>
          </w:p>
          <w:p w:rsidR="00177C36" w:rsidRPr="0076788E" w:rsidRDefault="00177C36" w:rsidP="00177C36">
            <w:pPr>
              <w:ind w:left="-137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b/>
                <w:sz w:val="14"/>
                <w:szCs w:val="18"/>
              </w:rPr>
              <w:t>TAK / PODAĆ</w:t>
            </w:r>
          </w:p>
        </w:tc>
        <w:tc>
          <w:tcPr>
            <w:tcW w:w="2583" w:type="dxa"/>
          </w:tcPr>
          <w:p w:rsidR="00177C36" w:rsidRPr="005A0527" w:rsidRDefault="00177C36" w:rsidP="00177C36">
            <w:pPr>
              <w:jc w:val="center"/>
              <w:rPr>
                <w:rFonts w:ascii="Times New Roman" w:hAnsi="Times New Roman" w:cs="Times New Roman"/>
                <w:b/>
                <w:sz w:val="16"/>
                <w:szCs w:val="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PARAMETRU OFEROWANEGO</w:t>
            </w:r>
          </w:p>
        </w:tc>
      </w:tr>
      <w:tr w:rsidR="002919B7" w:rsidRPr="005A0527" w:rsidTr="00F82814">
        <w:trPr>
          <w:trHeight w:val="481"/>
        </w:trPr>
        <w:tc>
          <w:tcPr>
            <w:tcW w:w="489" w:type="dxa"/>
          </w:tcPr>
          <w:p w:rsidR="00177C36" w:rsidRPr="005A0527" w:rsidRDefault="0076788E" w:rsidP="00177C36">
            <w:pPr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177C36" w:rsidRPr="005A0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74" w:type="dxa"/>
          </w:tcPr>
          <w:p w:rsidR="00177C36" w:rsidRPr="005A0527" w:rsidRDefault="00177C36" w:rsidP="00177C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Gwarancja na urządzenia liczona od dnia dokonania odbioru przedmiotu zamówienia) minimum 48 m-cy</w:t>
            </w:r>
          </w:p>
        </w:tc>
        <w:tc>
          <w:tcPr>
            <w:tcW w:w="1549" w:type="dxa"/>
          </w:tcPr>
          <w:p w:rsidR="00177C36" w:rsidRPr="0076788E" w:rsidRDefault="00177C36" w:rsidP="00177C36">
            <w:pPr>
              <w:ind w:left="-137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TAK, podać</w:t>
            </w:r>
          </w:p>
        </w:tc>
        <w:tc>
          <w:tcPr>
            <w:tcW w:w="2583" w:type="dxa"/>
          </w:tcPr>
          <w:p w:rsidR="00177C36" w:rsidRPr="005A0527" w:rsidRDefault="00177C36" w:rsidP="00177C36">
            <w:pPr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9B7" w:rsidRPr="005A0527" w:rsidTr="00F82814">
        <w:trPr>
          <w:trHeight w:val="481"/>
        </w:trPr>
        <w:tc>
          <w:tcPr>
            <w:tcW w:w="489" w:type="dxa"/>
          </w:tcPr>
          <w:p w:rsidR="00177C36" w:rsidRPr="005A0527" w:rsidRDefault="0076788E" w:rsidP="00177C36">
            <w:pPr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77C36" w:rsidRPr="005A0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74" w:type="dxa"/>
          </w:tcPr>
          <w:p w:rsidR="00177C36" w:rsidRPr="005A0527" w:rsidRDefault="00177C36" w:rsidP="00177C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W czasie trwania gwarancji wszystkie wymagane przeglądy oraz naprawy wykonywane bezpłatnie w siedzibie zamawiającego na koszt dostawcy</w:t>
            </w:r>
          </w:p>
        </w:tc>
        <w:tc>
          <w:tcPr>
            <w:tcW w:w="1549" w:type="dxa"/>
          </w:tcPr>
          <w:p w:rsidR="00177C36" w:rsidRPr="0076788E" w:rsidRDefault="00177C36" w:rsidP="00177C36">
            <w:pPr>
              <w:ind w:left="-137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83" w:type="dxa"/>
          </w:tcPr>
          <w:p w:rsidR="00177C36" w:rsidRPr="005A0527" w:rsidRDefault="00177C36" w:rsidP="00177C36">
            <w:pPr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9B7" w:rsidRPr="005A0527" w:rsidTr="00892EE9">
        <w:trPr>
          <w:trHeight w:val="370"/>
        </w:trPr>
        <w:tc>
          <w:tcPr>
            <w:tcW w:w="489" w:type="dxa"/>
          </w:tcPr>
          <w:p w:rsidR="00177C36" w:rsidRPr="005A0527" w:rsidRDefault="0076788E" w:rsidP="00177C36">
            <w:pPr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177C36" w:rsidRPr="005A0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74" w:type="dxa"/>
          </w:tcPr>
          <w:p w:rsidR="00177C36" w:rsidRPr="005A0527" w:rsidRDefault="00177C36" w:rsidP="00177C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Gwarancja dostępności części zamiennych min. 5 lat</w:t>
            </w:r>
          </w:p>
        </w:tc>
        <w:tc>
          <w:tcPr>
            <w:tcW w:w="1549" w:type="dxa"/>
          </w:tcPr>
          <w:p w:rsidR="00177C36" w:rsidRPr="0076788E" w:rsidRDefault="00177C36" w:rsidP="00177C36">
            <w:pPr>
              <w:ind w:left="-137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83" w:type="dxa"/>
          </w:tcPr>
          <w:p w:rsidR="00177C36" w:rsidRPr="005A0527" w:rsidRDefault="00177C36" w:rsidP="00177C36">
            <w:pPr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9B7" w:rsidRPr="005A0527" w:rsidTr="00F82814">
        <w:trPr>
          <w:trHeight w:val="481"/>
        </w:trPr>
        <w:tc>
          <w:tcPr>
            <w:tcW w:w="489" w:type="dxa"/>
          </w:tcPr>
          <w:p w:rsidR="00177C36" w:rsidRPr="005A0527" w:rsidRDefault="0076788E" w:rsidP="00177C36">
            <w:pPr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177C36" w:rsidRPr="005A0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74" w:type="dxa"/>
          </w:tcPr>
          <w:p w:rsidR="00177C36" w:rsidRPr="005A0527" w:rsidRDefault="00177C36" w:rsidP="00177C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Czas reakcji serwisu na zgłoszenie max 2 dni robocze, zgłoszenie awarii telefoniczne potwierdzone wiadomością za pomocą poczty elektronicznej</w:t>
            </w:r>
          </w:p>
        </w:tc>
        <w:tc>
          <w:tcPr>
            <w:tcW w:w="1549" w:type="dxa"/>
          </w:tcPr>
          <w:p w:rsidR="00177C36" w:rsidRPr="0076788E" w:rsidRDefault="00177C36" w:rsidP="00177C36">
            <w:pPr>
              <w:ind w:left="-137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83" w:type="dxa"/>
          </w:tcPr>
          <w:p w:rsidR="00177C36" w:rsidRPr="005A0527" w:rsidRDefault="00177C36" w:rsidP="00177C36">
            <w:pPr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9B7" w:rsidRPr="005A0527" w:rsidTr="00F82814">
        <w:trPr>
          <w:trHeight w:val="481"/>
        </w:trPr>
        <w:tc>
          <w:tcPr>
            <w:tcW w:w="489" w:type="dxa"/>
          </w:tcPr>
          <w:p w:rsidR="00177C36" w:rsidRPr="005A0527" w:rsidRDefault="0076788E" w:rsidP="00177C36">
            <w:pPr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177C36" w:rsidRPr="005A0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74" w:type="dxa"/>
          </w:tcPr>
          <w:p w:rsidR="00177C36" w:rsidRPr="005A0527" w:rsidRDefault="00177C36" w:rsidP="00177C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W przypadku naprawy trwającej dłużej niż 5 dni, dostawca dostarczy na czas naprawy urządzenie o tych samych parametrach na własny koszt</w:t>
            </w:r>
          </w:p>
        </w:tc>
        <w:tc>
          <w:tcPr>
            <w:tcW w:w="1549" w:type="dxa"/>
          </w:tcPr>
          <w:p w:rsidR="00177C36" w:rsidRPr="0076788E" w:rsidRDefault="00177C36" w:rsidP="00177C36">
            <w:pPr>
              <w:ind w:left="-137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6788E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583" w:type="dxa"/>
          </w:tcPr>
          <w:p w:rsidR="00177C36" w:rsidRPr="005A0527" w:rsidRDefault="00177C36" w:rsidP="00177C36">
            <w:pPr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788E" w:rsidRDefault="0076788E" w:rsidP="00F82814">
      <w:pPr>
        <w:spacing w:after="0" w:line="240" w:lineRule="auto"/>
        <w:ind w:left="-425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</w:p>
    <w:p w:rsidR="00F82814" w:rsidRDefault="0076788E" w:rsidP="0076788E">
      <w:pPr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  <w:r>
        <w:rPr>
          <w:rFonts w:ascii="Times New Roman" w:hAnsi="Times New Roman" w:cs="Times New Roman"/>
          <w:color w:val="17365D" w:themeColor="text2" w:themeShade="BF"/>
          <w:sz w:val="18"/>
          <w:szCs w:val="18"/>
        </w:rPr>
        <w:br w:type="page"/>
      </w:r>
    </w:p>
    <w:tbl>
      <w:tblPr>
        <w:tblStyle w:val="Tabela-Siatka"/>
        <w:tblpPr w:leftFromText="141" w:rightFromText="141" w:vertAnchor="text" w:horzAnchor="margin" w:tblpX="68" w:tblpY="185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5103"/>
        <w:gridCol w:w="1418"/>
        <w:gridCol w:w="2763"/>
      </w:tblGrid>
      <w:tr w:rsidR="00177C36" w:rsidRPr="005A0527" w:rsidTr="00F82814">
        <w:trPr>
          <w:trHeight w:val="444"/>
        </w:trPr>
        <w:tc>
          <w:tcPr>
            <w:tcW w:w="9853" w:type="dxa"/>
            <w:gridSpan w:val="4"/>
          </w:tcPr>
          <w:p w:rsidR="00177C36" w:rsidRPr="005A0527" w:rsidRDefault="00177C36" w:rsidP="00F82814">
            <w:pPr>
              <w:ind w:left="35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77C36" w:rsidRPr="005A0527" w:rsidRDefault="00177C36" w:rsidP="00F82814">
            <w:pPr>
              <w:ind w:lef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WARUNKI DODATKOWE</w:t>
            </w:r>
          </w:p>
          <w:p w:rsidR="00177C36" w:rsidRPr="005A0527" w:rsidRDefault="00177C36" w:rsidP="00F828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77C36" w:rsidRPr="005A0527" w:rsidTr="00F828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76"/>
        </w:trPr>
        <w:tc>
          <w:tcPr>
            <w:tcW w:w="569" w:type="dxa"/>
          </w:tcPr>
          <w:p w:rsidR="00177C36" w:rsidRPr="005A0527" w:rsidRDefault="00177C36" w:rsidP="00F82814">
            <w:pPr>
              <w:ind w:left="-42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7C36" w:rsidRPr="005A0527" w:rsidRDefault="00177C36" w:rsidP="00F82814">
            <w:pPr>
              <w:ind w:left="-426" w:righ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77C36" w:rsidRPr="005A0527" w:rsidRDefault="00177C36" w:rsidP="00F8281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177C36" w:rsidRPr="005A0527" w:rsidRDefault="00177C36" w:rsidP="00F8281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PARAMETRÓW</w:t>
            </w:r>
          </w:p>
        </w:tc>
        <w:tc>
          <w:tcPr>
            <w:tcW w:w="1418" w:type="dxa"/>
          </w:tcPr>
          <w:p w:rsidR="00177C36" w:rsidRPr="002A2160" w:rsidRDefault="00177C36" w:rsidP="00F82814">
            <w:pPr>
              <w:ind w:left="-137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2A2160">
              <w:rPr>
                <w:rFonts w:ascii="Times New Roman" w:hAnsi="Times New Roman" w:cs="Times New Roman"/>
                <w:b/>
                <w:sz w:val="14"/>
                <w:szCs w:val="18"/>
              </w:rPr>
              <w:t>WARTOŚĆ WYMAGANA**</w:t>
            </w:r>
          </w:p>
          <w:p w:rsidR="00177C36" w:rsidRPr="002A2160" w:rsidRDefault="00177C36" w:rsidP="00F82814">
            <w:pPr>
              <w:ind w:left="-137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160">
              <w:rPr>
                <w:rFonts w:ascii="Times New Roman" w:hAnsi="Times New Roman" w:cs="Times New Roman"/>
                <w:b/>
                <w:sz w:val="14"/>
                <w:szCs w:val="18"/>
              </w:rPr>
              <w:t>TAK / PODAĆ</w:t>
            </w:r>
          </w:p>
        </w:tc>
        <w:tc>
          <w:tcPr>
            <w:tcW w:w="2763" w:type="dxa"/>
          </w:tcPr>
          <w:p w:rsidR="00177C36" w:rsidRPr="005A0527" w:rsidRDefault="00177C36" w:rsidP="00F82814">
            <w:pPr>
              <w:ind w:left="-13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A0527">
              <w:rPr>
                <w:rFonts w:ascii="Times New Roman" w:hAnsi="Times New Roman" w:cs="Times New Roman"/>
                <w:b/>
                <w:sz w:val="16"/>
                <w:szCs w:val="18"/>
              </w:rPr>
              <w:t>OPIS PARAMETRU OFEROWANEGO</w:t>
            </w:r>
          </w:p>
        </w:tc>
      </w:tr>
      <w:tr w:rsidR="00177C36" w:rsidRPr="005A0527" w:rsidTr="00F828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76"/>
        </w:trPr>
        <w:tc>
          <w:tcPr>
            <w:tcW w:w="569" w:type="dxa"/>
          </w:tcPr>
          <w:p w:rsidR="00177C36" w:rsidRPr="005A0527" w:rsidRDefault="0076788E" w:rsidP="00F82814">
            <w:pPr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77C36" w:rsidRPr="005A0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:rsidR="00177C36" w:rsidRPr="005A0527" w:rsidRDefault="00177C36" w:rsidP="00F8281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Rok produkcji urządzeń 2021, wszystkie elementy składowe urządzeń fabrycznie nowe</w:t>
            </w:r>
          </w:p>
        </w:tc>
        <w:tc>
          <w:tcPr>
            <w:tcW w:w="1418" w:type="dxa"/>
          </w:tcPr>
          <w:p w:rsidR="00177C36" w:rsidRPr="002A2160" w:rsidRDefault="00177C36" w:rsidP="00F82814">
            <w:pPr>
              <w:ind w:left="-279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160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763" w:type="dxa"/>
          </w:tcPr>
          <w:p w:rsidR="00177C36" w:rsidRPr="005A0527" w:rsidRDefault="00177C36" w:rsidP="00F82814">
            <w:pPr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76"/>
        </w:trPr>
        <w:tc>
          <w:tcPr>
            <w:tcW w:w="569" w:type="dxa"/>
          </w:tcPr>
          <w:p w:rsidR="00177C36" w:rsidRPr="005A0527" w:rsidRDefault="0076788E" w:rsidP="00F82814">
            <w:pPr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177C36" w:rsidRPr="005A0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:rsidR="00177C36" w:rsidRPr="005A0527" w:rsidRDefault="00177C36" w:rsidP="00F8281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Założenie i wypełnienie paszportów technicznych – wraz z dostawą</w:t>
            </w:r>
          </w:p>
        </w:tc>
        <w:tc>
          <w:tcPr>
            <w:tcW w:w="1418" w:type="dxa"/>
          </w:tcPr>
          <w:p w:rsidR="00177C36" w:rsidRPr="002A2160" w:rsidRDefault="00177C36" w:rsidP="00F82814">
            <w:pPr>
              <w:ind w:left="-279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160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763" w:type="dxa"/>
          </w:tcPr>
          <w:p w:rsidR="00177C36" w:rsidRPr="005A0527" w:rsidRDefault="00177C36" w:rsidP="00F82814">
            <w:pPr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76"/>
        </w:trPr>
        <w:tc>
          <w:tcPr>
            <w:tcW w:w="569" w:type="dxa"/>
          </w:tcPr>
          <w:p w:rsidR="00177C36" w:rsidRPr="005A0527" w:rsidRDefault="0076788E" w:rsidP="00F82814">
            <w:pPr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177C36" w:rsidRPr="005A0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:rsidR="00177C36" w:rsidRPr="005A0527" w:rsidRDefault="00177C36" w:rsidP="00F8281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Instrukcje obsługi w języku polskim w wersji papierowej oraz elektronicznej wraz z kodami dostępu do oprogramowania- dostarczone wraz z urządzeniami</w:t>
            </w:r>
          </w:p>
        </w:tc>
        <w:tc>
          <w:tcPr>
            <w:tcW w:w="1418" w:type="dxa"/>
          </w:tcPr>
          <w:p w:rsidR="00177C36" w:rsidRPr="002A2160" w:rsidRDefault="00177C36" w:rsidP="00F82814">
            <w:pPr>
              <w:ind w:left="-279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160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763" w:type="dxa"/>
          </w:tcPr>
          <w:p w:rsidR="00177C36" w:rsidRPr="005A0527" w:rsidRDefault="00177C36" w:rsidP="00F82814">
            <w:pPr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76"/>
        </w:trPr>
        <w:tc>
          <w:tcPr>
            <w:tcW w:w="569" w:type="dxa"/>
          </w:tcPr>
          <w:p w:rsidR="00177C36" w:rsidRPr="005A0527" w:rsidRDefault="0076788E" w:rsidP="00F82814">
            <w:pPr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77C36" w:rsidRPr="005A0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:rsidR="00177C36" w:rsidRPr="005A0527" w:rsidRDefault="00177C36" w:rsidP="00F8281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Dostawa, montaż oraz szkolenie personelu na koszt dostawcy wraz z dojazdem</w:t>
            </w:r>
          </w:p>
        </w:tc>
        <w:tc>
          <w:tcPr>
            <w:tcW w:w="1418" w:type="dxa"/>
          </w:tcPr>
          <w:p w:rsidR="00177C36" w:rsidRPr="002A2160" w:rsidRDefault="00177C36" w:rsidP="00F82814">
            <w:pPr>
              <w:ind w:left="-279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160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763" w:type="dxa"/>
          </w:tcPr>
          <w:p w:rsidR="00177C36" w:rsidRPr="005A0527" w:rsidRDefault="00177C36" w:rsidP="00F82814">
            <w:pPr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76"/>
        </w:trPr>
        <w:tc>
          <w:tcPr>
            <w:tcW w:w="569" w:type="dxa"/>
          </w:tcPr>
          <w:p w:rsidR="00177C36" w:rsidRPr="005A0527" w:rsidRDefault="0076788E" w:rsidP="00F82814">
            <w:pPr>
              <w:ind w:left="-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177C36" w:rsidRPr="005A05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:rsidR="00177C36" w:rsidRPr="005A0527" w:rsidRDefault="00177C36" w:rsidP="00F8281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Certyfikat/świadectwo dopuszczenia do użytkowania w placówkach medycznych na terenie RP</w:t>
            </w:r>
          </w:p>
        </w:tc>
        <w:tc>
          <w:tcPr>
            <w:tcW w:w="1418" w:type="dxa"/>
          </w:tcPr>
          <w:p w:rsidR="00177C36" w:rsidRPr="002A2160" w:rsidRDefault="0076788E" w:rsidP="00F82814">
            <w:pPr>
              <w:ind w:left="-42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160">
              <w:rPr>
                <w:rFonts w:ascii="Times New Roman" w:hAnsi="Times New Roman" w:cs="Times New Roman"/>
                <w:sz w:val="14"/>
                <w:szCs w:val="18"/>
              </w:rPr>
              <w:t xml:space="preserve">   </w:t>
            </w:r>
            <w:r w:rsidR="00177C36" w:rsidRPr="002A2160">
              <w:rPr>
                <w:rFonts w:ascii="Times New Roman" w:hAnsi="Times New Roman" w:cs="Times New Roman"/>
                <w:sz w:val="14"/>
                <w:szCs w:val="18"/>
              </w:rPr>
              <w:t>TAK</w:t>
            </w:r>
          </w:p>
        </w:tc>
        <w:tc>
          <w:tcPr>
            <w:tcW w:w="2763" w:type="dxa"/>
          </w:tcPr>
          <w:p w:rsidR="00177C36" w:rsidRPr="005A0527" w:rsidRDefault="00177C36" w:rsidP="00F82814">
            <w:pPr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36" w:rsidRPr="005A0527" w:rsidTr="00F828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1"/>
        </w:trPr>
        <w:tc>
          <w:tcPr>
            <w:tcW w:w="9853" w:type="dxa"/>
            <w:gridSpan w:val="4"/>
          </w:tcPr>
          <w:p w:rsidR="00177C36" w:rsidRPr="005A0527" w:rsidRDefault="00177C36" w:rsidP="00F82814">
            <w:pPr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Autoryzowany serwis gwarancyjny i pogwarancyjny – lokalizacja:</w:t>
            </w:r>
          </w:p>
        </w:tc>
      </w:tr>
      <w:tr w:rsidR="00177C36" w:rsidRPr="005A0527" w:rsidTr="00F828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68"/>
        </w:trPr>
        <w:tc>
          <w:tcPr>
            <w:tcW w:w="9853" w:type="dxa"/>
            <w:gridSpan w:val="4"/>
          </w:tcPr>
          <w:p w:rsidR="00177C36" w:rsidRPr="005A0527" w:rsidRDefault="00177C36" w:rsidP="00F82814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Pełna nazwa serwisu: .……………………………………………………………………………………………………………</w:t>
            </w:r>
          </w:p>
          <w:p w:rsidR="00177C36" w:rsidRPr="005A0527" w:rsidRDefault="00177C36" w:rsidP="00F82814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Adres: …………………………………………………………………………………………………………………………….</w:t>
            </w:r>
          </w:p>
          <w:p w:rsidR="00177C36" w:rsidRPr="005A0527" w:rsidRDefault="00177C36" w:rsidP="00F82814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Nr telefonu: ………………………………………………………………………………………………………………………</w:t>
            </w:r>
          </w:p>
          <w:p w:rsidR="00177C36" w:rsidRPr="005A0527" w:rsidRDefault="00177C36" w:rsidP="00F82814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527">
              <w:rPr>
                <w:rFonts w:ascii="Times New Roman" w:hAnsi="Times New Roman" w:cs="Times New Roman"/>
                <w:sz w:val="18"/>
                <w:szCs w:val="18"/>
              </w:rPr>
              <w:t>Adres e-mail: ……………………………………………………………………………………………………………………..</w:t>
            </w:r>
          </w:p>
        </w:tc>
      </w:tr>
    </w:tbl>
    <w:p w:rsidR="00177C36" w:rsidRPr="005A0527" w:rsidRDefault="00177C36" w:rsidP="000D32CA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0527">
        <w:rPr>
          <w:rFonts w:ascii="Times New Roman" w:hAnsi="Times New Roman" w:cs="Times New Roman"/>
          <w:b/>
          <w:sz w:val="18"/>
          <w:szCs w:val="18"/>
        </w:rPr>
        <w:t>**UWAGA!!! Wszystkie parametry/warunki wartości wymaganych i oznaczone „TAK, TAK/podać” w powyższych tabelach są parametrami bezwzględnie wymaganymi, których niespełnienie spowoduje odrzucenie oferty.</w:t>
      </w:r>
    </w:p>
    <w:p w:rsidR="00177C36" w:rsidRPr="005A0527" w:rsidRDefault="00177C36" w:rsidP="000D32CA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</w:p>
    <w:p w:rsidR="00177C36" w:rsidRPr="005A0527" w:rsidRDefault="00177C36" w:rsidP="000D32CA">
      <w:pPr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5A0527">
        <w:rPr>
          <w:rFonts w:ascii="Times New Roman" w:hAnsi="Times New Roman" w:cs="Times New Roman"/>
          <w:sz w:val="18"/>
          <w:szCs w:val="18"/>
        </w:rPr>
        <w:t xml:space="preserve">Oświadczamy, że oferowane, powyżej wyspecyfikowane, urządzenia są kompletne a po zainstalowaniu i uruchomieniu  będą gotowe do pracy zgodnie z przeznaczeniem bez żadnych dodatkowych zakupów inwestycyjnych,  z wyłączeniem  materiałów eksploatacyjnych. </w:t>
      </w:r>
    </w:p>
    <w:p w:rsidR="00177C36" w:rsidRPr="005A0527" w:rsidRDefault="00177C36" w:rsidP="000D32CA">
      <w:pPr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</w:p>
    <w:p w:rsidR="00177C36" w:rsidRPr="005A0527" w:rsidRDefault="00177C36" w:rsidP="000D32CA">
      <w:pPr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5A0527">
        <w:rPr>
          <w:rFonts w:ascii="Times New Roman" w:hAnsi="Times New Roman" w:cs="Times New Roman"/>
          <w:sz w:val="18"/>
          <w:szCs w:val="18"/>
        </w:rPr>
        <w:t xml:space="preserve">Oświadczamy, że oferowane urządzenia, oprócz spełniania wymaganych parametrów, gwarantuje bezpieczeństwo pacjentów i personelu medycznego oraz zapewnia wymagany poziom usług medycznych. </w:t>
      </w:r>
    </w:p>
    <w:p w:rsidR="00177C36" w:rsidRPr="005A0527" w:rsidRDefault="00177C36" w:rsidP="000D32CA">
      <w:pPr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</w:p>
    <w:p w:rsidR="00177C36" w:rsidRPr="005A0527" w:rsidRDefault="00177C36" w:rsidP="000D32CA">
      <w:pPr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5A0527">
        <w:rPr>
          <w:rFonts w:ascii="Times New Roman" w:hAnsi="Times New Roman" w:cs="Times New Roman"/>
          <w:sz w:val="18"/>
          <w:szCs w:val="18"/>
        </w:rPr>
        <w:t xml:space="preserve">Oświadczamy, że oferowane urządzenia: </w:t>
      </w:r>
    </w:p>
    <w:p w:rsidR="00177C36" w:rsidRPr="005A0527" w:rsidRDefault="00177C36" w:rsidP="000D32CA">
      <w:pPr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5A0527">
        <w:rPr>
          <w:rFonts w:ascii="Times New Roman" w:hAnsi="Times New Roman" w:cs="Times New Roman"/>
          <w:sz w:val="18"/>
          <w:szCs w:val="18"/>
        </w:rPr>
        <w:t xml:space="preserve">- jest fabrycznie nowy, rok produkcji 2021, </w:t>
      </w:r>
    </w:p>
    <w:p w:rsidR="00177C36" w:rsidRPr="005A0527" w:rsidRDefault="00177C36" w:rsidP="000D32CA">
      <w:pPr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5A0527">
        <w:rPr>
          <w:rFonts w:ascii="Times New Roman" w:hAnsi="Times New Roman" w:cs="Times New Roman"/>
          <w:sz w:val="18"/>
          <w:szCs w:val="18"/>
        </w:rPr>
        <w:t xml:space="preserve">- spełnia określone powyżej wymagania oraz wymagania wynikające z treści Zapytania ofertowego. </w:t>
      </w:r>
    </w:p>
    <w:p w:rsidR="00177C36" w:rsidRPr="005A0527" w:rsidRDefault="00177C36" w:rsidP="000D32CA">
      <w:pPr>
        <w:pStyle w:val="Akapitzlist"/>
        <w:ind w:left="0" w:right="141"/>
        <w:rPr>
          <w:rFonts w:ascii="Times New Roman" w:hAnsi="Times New Roman" w:cs="Times New Roman"/>
          <w:b/>
          <w:bCs/>
          <w:sz w:val="18"/>
          <w:szCs w:val="18"/>
        </w:rPr>
      </w:pPr>
    </w:p>
    <w:p w:rsidR="005A0527" w:rsidRPr="005A0527" w:rsidRDefault="005A0527">
      <w:pPr>
        <w:ind w:left="-426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5A0527" w:rsidRPr="005A0527" w:rsidSect="00291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7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BA" w:rsidRDefault="008F6EBA" w:rsidP="007155CB">
      <w:pPr>
        <w:spacing w:after="0" w:line="240" w:lineRule="auto"/>
      </w:pPr>
      <w:r>
        <w:separator/>
      </w:r>
    </w:p>
  </w:endnote>
  <w:endnote w:type="continuationSeparator" w:id="1">
    <w:p w:rsidR="008F6EBA" w:rsidRDefault="008F6EBA" w:rsidP="007155CB">
      <w:pPr>
        <w:spacing w:after="0" w:line="240" w:lineRule="auto"/>
      </w:pPr>
      <w:r>
        <w:continuationSeparator/>
      </w:r>
    </w:p>
  </w:endnote>
  <w:endnote w:type="continuationNotice" w:id="2">
    <w:p w:rsidR="008F6EBA" w:rsidRDefault="008F6EBA"/>
    <w:p w:rsidR="008F6EBA" w:rsidRDefault="008F6EBA"/>
    <w:p w:rsidR="008F6EBA" w:rsidRDefault="008F6E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C8" w:rsidRDefault="009123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3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  <w:color w:val="1F497D" w:themeColor="text2"/>
        <w:spacing w:val="60"/>
        <w:sz w:val="16"/>
        <w:szCs w:val="16"/>
      </w:rPr>
    </w:sdtEndPr>
    <w:sdtContent>
      <w:p w:rsidR="002A2160" w:rsidRPr="00B52234" w:rsidRDefault="002A2160" w:rsidP="0089794D">
        <w:pPr>
          <w:pStyle w:val="Stopka"/>
          <w:rPr>
            <w:rFonts w:ascii="Times New Roman" w:hAnsi="Times New Roman" w:cs="Times New Roman"/>
            <w:b/>
            <w:bCs/>
            <w:i/>
            <w:iCs/>
            <w:color w:val="1F497D" w:themeColor="text2"/>
            <w:sz w:val="18"/>
            <w:szCs w:val="18"/>
          </w:rPr>
        </w:pPr>
      </w:p>
      <w:p w:rsidR="002A2160" w:rsidRPr="00152A24" w:rsidRDefault="00BA5CC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i/>
            <w:iCs/>
            <w:color w:val="1F497D" w:themeColor="text2"/>
            <w:sz w:val="16"/>
            <w:szCs w:val="16"/>
          </w:rPr>
        </w:pPr>
        <w:r w:rsidRPr="00152A24">
          <w:rPr>
            <w:rFonts w:ascii="Times New Roman" w:hAnsi="Times New Roman" w:cs="Times New Roman"/>
            <w:i/>
            <w:iCs/>
            <w:color w:val="1F497D" w:themeColor="text2"/>
            <w:sz w:val="16"/>
            <w:szCs w:val="16"/>
          </w:rPr>
          <w:fldChar w:fldCharType="begin"/>
        </w:r>
        <w:r w:rsidR="002A2160" w:rsidRPr="00152A24">
          <w:rPr>
            <w:rFonts w:ascii="Times New Roman" w:hAnsi="Times New Roman" w:cs="Times New Roman"/>
            <w:i/>
            <w:iCs/>
            <w:color w:val="1F497D" w:themeColor="text2"/>
            <w:sz w:val="16"/>
            <w:szCs w:val="16"/>
          </w:rPr>
          <w:instrText>PAGE   \* MERGEFORMAT</w:instrText>
        </w:r>
        <w:r w:rsidRPr="00152A24">
          <w:rPr>
            <w:rFonts w:ascii="Times New Roman" w:hAnsi="Times New Roman" w:cs="Times New Roman"/>
            <w:i/>
            <w:iCs/>
            <w:color w:val="1F497D" w:themeColor="text2"/>
            <w:sz w:val="16"/>
            <w:szCs w:val="16"/>
          </w:rPr>
          <w:fldChar w:fldCharType="separate"/>
        </w:r>
        <w:r w:rsidR="00432C39">
          <w:rPr>
            <w:rFonts w:ascii="Times New Roman" w:hAnsi="Times New Roman" w:cs="Times New Roman"/>
            <w:i/>
            <w:iCs/>
            <w:noProof/>
            <w:color w:val="1F497D" w:themeColor="text2"/>
            <w:sz w:val="16"/>
            <w:szCs w:val="16"/>
          </w:rPr>
          <w:t>1</w:t>
        </w:r>
        <w:r w:rsidRPr="00152A24">
          <w:rPr>
            <w:rFonts w:ascii="Times New Roman" w:hAnsi="Times New Roman" w:cs="Times New Roman"/>
            <w:i/>
            <w:iCs/>
            <w:color w:val="1F497D" w:themeColor="text2"/>
            <w:sz w:val="16"/>
            <w:szCs w:val="16"/>
          </w:rPr>
          <w:fldChar w:fldCharType="end"/>
        </w:r>
        <w:r w:rsidR="002A2160" w:rsidRPr="00152A24">
          <w:rPr>
            <w:rFonts w:ascii="Times New Roman" w:hAnsi="Times New Roman" w:cs="Times New Roman"/>
            <w:i/>
            <w:iCs/>
            <w:color w:val="1F497D" w:themeColor="text2"/>
            <w:sz w:val="16"/>
            <w:szCs w:val="16"/>
          </w:rPr>
          <w:t xml:space="preserve"> | </w:t>
        </w:r>
        <w:r w:rsidR="002A2160" w:rsidRPr="00152A24">
          <w:rPr>
            <w:rFonts w:ascii="Times New Roman" w:hAnsi="Times New Roman" w:cs="Times New Roman"/>
            <w:i/>
            <w:iCs/>
            <w:color w:val="1F497D" w:themeColor="text2"/>
            <w:spacing w:val="60"/>
            <w:sz w:val="16"/>
            <w:szCs w:val="16"/>
          </w:rPr>
          <w:t>Strona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C8" w:rsidRDefault="009123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BA" w:rsidRDefault="008F6EBA" w:rsidP="007155CB">
      <w:pPr>
        <w:spacing w:after="0" w:line="240" w:lineRule="auto"/>
      </w:pPr>
      <w:r>
        <w:separator/>
      </w:r>
    </w:p>
  </w:footnote>
  <w:footnote w:type="continuationSeparator" w:id="1">
    <w:p w:rsidR="008F6EBA" w:rsidRDefault="008F6EBA" w:rsidP="0071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C8" w:rsidRDefault="009123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60" w:rsidRDefault="002A2160" w:rsidP="00202F9E">
    <w:pPr>
      <w:pStyle w:val="Nagwek"/>
      <w:jc w:val="center"/>
      <w:rPr>
        <w:rFonts w:ascii="Times New Roman" w:hAnsi="Times New Roman" w:cs="Times New Roman"/>
        <w:b/>
        <w:bCs/>
        <w:i/>
        <w:sz w:val="18"/>
        <w:szCs w:val="18"/>
      </w:rPr>
    </w:pPr>
    <w:r w:rsidRPr="00FD2BD4">
      <w:rPr>
        <w:noProof/>
      </w:rPr>
      <w:drawing>
        <wp:inline distT="0" distB="0" distL="0" distR="0">
          <wp:extent cx="1958340" cy="502920"/>
          <wp:effectExtent l="19050" t="0" r="3810" b="0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160" w:rsidRDefault="00432C39" w:rsidP="000D32CA">
    <w:pPr>
      <w:tabs>
        <w:tab w:val="left" w:pos="1305"/>
      </w:tabs>
      <w:spacing w:after="0" w:line="360" w:lineRule="auto"/>
      <w:ind w:right="-709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  <w:u w:val="single"/>
      </w:rPr>
      <w:t>MSS-DN-ZPP-26-ZO-1</w:t>
    </w:r>
    <w:r w:rsidR="002A2160" w:rsidRPr="00B52234">
      <w:rPr>
        <w:rFonts w:ascii="Times New Roman" w:hAnsi="Times New Roman"/>
        <w:b/>
        <w:bCs/>
        <w:sz w:val="18"/>
        <w:szCs w:val="18"/>
        <w:u w:val="single"/>
      </w:rPr>
      <w:t>/</w:t>
    </w:r>
    <w:r>
      <w:rPr>
        <w:rFonts w:ascii="Times New Roman" w:hAnsi="Times New Roman"/>
        <w:b/>
        <w:bCs/>
        <w:sz w:val="18"/>
        <w:szCs w:val="18"/>
        <w:u w:val="single"/>
      </w:rPr>
      <w:t>2022</w:t>
    </w:r>
    <w:r w:rsidR="002A2160" w:rsidRPr="00A15CE9">
      <w:rPr>
        <w:rFonts w:ascii="Lato" w:hAnsi="Lato"/>
        <w:b/>
        <w:bCs/>
        <w:sz w:val="18"/>
        <w:szCs w:val="18"/>
      </w:rPr>
      <w:t xml:space="preserve">                                                    </w:t>
    </w:r>
    <w:r w:rsidR="002C3E5D">
      <w:rPr>
        <w:rFonts w:ascii="Lato" w:hAnsi="Lato"/>
        <w:b/>
        <w:bCs/>
        <w:sz w:val="18"/>
        <w:szCs w:val="18"/>
      </w:rPr>
      <w:t xml:space="preserve">                      </w:t>
    </w:r>
    <w:r w:rsidR="002A2160" w:rsidRPr="009123C8">
      <w:rPr>
        <w:rFonts w:ascii="Times New Roman" w:hAnsi="Times New Roman" w:cs="Times New Roman"/>
        <w:b/>
        <w:bCs/>
        <w:i/>
        <w:sz w:val="18"/>
        <w:szCs w:val="18"/>
      </w:rPr>
      <w:t>Załącznik nr 2.1. do Zapytania Ofertowego</w:t>
    </w:r>
    <w:r w:rsidR="002C3E5D">
      <w:rPr>
        <w:rFonts w:ascii="Times New Roman" w:hAnsi="Times New Roman" w:cs="Times New Roman"/>
        <w:b/>
        <w:bCs/>
        <w:i/>
        <w:sz w:val="18"/>
        <w:szCs w:val="18"/>
      </w:rPr>
      <w:t xml:space="preserve"> i Umowy</w:t>
    </w:r>
  </w:p>
  <w:p w:rsidR="002A2160" w:rsidRDefault="002A2160" w:rsidP="000D32CA">
    <w:pPr>
      <w:tabs>
        <w:tab w:val="left" w:pos="1305"/>
      </w:tabs>
      <w:spacing w:after="0" w:line="360" w:lineRule="auto"/>
      <w:ind w:right="-709"/>
      <w:rPr>
        <w:rFonts w:ascii="Times New Roman" w:hAnsi="Times New Roman" w:cs="Times New Roman"/>
        <w:b/>
        <w:bCs/>
        <w:sz w:val="18"/>
        <w:szCs w:val="18"/>
      </w:rPr>
    </w:pPr>
    <w:r w:rsidRPr="00202F9E">
      <w:rPr>
        <w:rFonts w:ascii="Times New Roman" w:hAnsi="Times New Roman" w:cs="Times New Roman"/>
        <w:b/>
        <w:bCs/>
        <w:sz w:val="18"/>
        <w:szCs w:val="18"/>
      </w:rPr>
      <w:t>Kardiomonitor</w:t>
    </w:r>
    <w:r>
      <w:rPr>
        <w:rFonts w:ascii="Times New Roman" w:hAnsi="Times New Roman" w:cs="Times New Roman"/>
        <w:b/>
        <w:bCs/>
        <w:sz w:val="18"/>
        <w:szCs w:val="18"/>
      </w:rPr>
      <w:t xml:space="preserve">  - </w:t>
    </w:r>
    <w:r w:rsidRPr="00202F9E">
      <w:rPr>
        <w:rFonts w:ascii="Times New Roman" w:hAnsi="Times New Roman" w:cs="Times New Roman"/>
        <w:b/>
        <w:bCs/>
        <w:sz w:val="18"/>
        <w:szCs w:val="18"/>
      </w:rPr>
      <w:t>Zestawienie warunków/ parametrów granicznych</w:t>
    </w:r>
    <w:r>
      <w:rPr>
        <w:rFonts w:ascii="Times New Roman" w:hAnsi="Times New Roman" w:cs="Times New Roman"/>
        <w:b/>
        <w:bCs/>
        <w:sz w:val="18"/>
        <w:szCs w:val="18"/>
      </w:rPr>
      <w:t xml:space="preserve">     </w:t>
    </w:r>
  </w:p>
  <w:p w:rsidR="002A2160" w:rsidRPr="00202F9E" w:rsidRDefault="002A2160" w:rsidP="000D32CA">
    <w:pPr>
      <w:tabs>
        <w:tab w:val="left" w:pos="1305"/>
      </w:tabs>
      <w:spacing w:after="0" w:line="360" w:lineRule="auto"/>
      <w:ind w:right="-709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Część 1.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C8" w:rsidRDefault="009123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Batang" w:hAnsi="Symbol" w:cs="Open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 w:hint="default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7534E"/>
    <w:multiLevelType w:val="hybridMultilevel"/>
    <w:tmpl w:val="DE7CF9B6"/>
    <w:lvl w:ilvl="0" w:tplc="78D28C8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834C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3B11D5"/>
    <w:multiLevelType w:val="hybridMultilevel"/>
    <w:tmpl w:val="7FA206B4"/>
    <w:lvl w:ilvl="0" w:tplc="FCF26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  <w:endnote w:id="2"/>
  </w:endnotePr>
  <w:compat>
    <w:useFELayout/>
  </w:compat>
  <w:rsids>
    <w:rsidRoot w:val="00A91D14"/>
    <w:rsid w:val="000018E8"/>
    <w:rsid w:val="00032A06"/>
    <w:rsid w:val="0003382D"/>
    <w:rsid w:val="00054D0F"/>
    <w:rsid w:val="00057B99"/>
    <w:rsid w:val="00062411"/>
    <w:rsid w:val="00063DA3"/>
    <w:rsid w:val="00064299"/>
    <w:rsid w:val="00067187"/>
    <w:rsid w:val="00074A58"/>
    <w:rsid w:val="00083406"/>
    <w:rsid w:val="00096203"/>
    <w:rsid w:val="000A073B"/>
    <w:rsid w:val="000A58CA"/>
    <w:rsid w:val="000B001C"/>
    <w:rsid w:val="000B72DC"/>
    <w:rsid w:val="000D32CA"/>
    <w:rsid w:val="00124653"/>
    <w:rsid w:val="00131C23"/>
    <w:rsid w:val="001363AD"/>
    <w:rsid w:val="00152A24"/>
    <w:rsid w:val="00164EC9"/>
    <w:rsid w:val="00177C36"/>
    <w:rsid w:val="001865A4"/>
    <w:rsid w:val="00195495"/>
    <w:rsid w:val="001A2F0D"/>
    <w:rsid w:val="001A3031"/>
    <w:rsid w:val="001B2429"/>
    <w:rsid w:val="001B4F79"/>
    <w:rsid w:val="001B79F5"/>
    <w:rsid w:val="00202F9E"/>
    <w:rsid w:val="00210255"/>
    <w:rsid w:val="0021071E"/>
    <w:rsid w:val="00224CB6"/>
    <w:rsid w:val="00230B42"/>
    <w:rsid w:val="00273E9D"/>
    <w:rsid w:val="002919B7"/>
    <w:rsid w:val="002A2160"/>
    <w:rsid w:val="002A475C"/>
    <w:rsid w:val="002C3BBF"/>
    <w:rsid w:val="002C3E5D"/>
    <w:rsid w:val="002E3197"/>
    <w:rsid w:val="00306C85"/>
    <w:rsid w:val="003148F6"/>
    <w:rsid w:val="003240C0"/>
    <w:rsid w:val="00332843"/>
    <w:rsid w:val="00344BBB"/>
    <w:rsid w:val="0036238E"/>
    <w:rsid w:val="00371F34"/>
    <w:rsid w:val="00371F69"/>
    <w:rsid w:val="00383A8B"/>
    <w:rsid w:val="00396355"/>
    <w:rsid w:val="003C32B9"/>
    <w:rsid w:val="00400D82"/>
    <w:rsid w:val="0042202B"/>
    <w:rsid w:val="004325CB"/>
    <w:rsid w:val="00432C39"/>
    <w:rsid w:val="00456039"/>
    <w:rsid w:val="00486B7F"/>
    <w:rsid w:val="00492B99"/>
    <w:rsid w:val="00493093"/>
    <w:rsid w:val="004970AF"/>
    <w:rsid w:val="004B08DC"/>
    <w:rsid w:val="004B19B6"/>
    <w:rsid w:val="004B4598"/>
    <w:rsid w:val="004E00C2"/>
    <w:rsid w:val="004E6401"/>
    <w:rsid w:val="00504D81"/>
    <w:rsid w:val="0051757F"/>
    <w:rsid w:val="00536222"/>
    <w:rsid w:val="00555C2E"/>
    <w:rsid w:val="00562B0C"/>
    <w:rsid w:val="005823DE"/>
    <w:rsid w:val="0059025C"/>
    <w:rsid w:val="005A0527"/>
    <w:rsid w:val="005C2EA8"/>
    <w:rsid w:val="005D0911"/>
    <w:rsid w:val="005D54BA"/>
    <w:rsid w:val="006177EF"/>
    <w:rsid w:val="00631361"/>
    <w:rsid w:val="00665366"/>
    <w:rsid w:val="0067270A"/>
    <w:rsid w:val="00677842"/>
    <w:rsid w:val="0068210D"/>
    <w:rsid w:val="00685E89"/>
    <w:rsid w:val="006B5DE3"/>
    <w:rsid w:val="006E3BFF"/>
    <w:rsid w:val="00712B2A"/>
    <w:rsid w:val="00714232"/>
    <w:rsid w:val="007155CB"/>
    <w:rsid w:val="007321D4"/>
    <w:rsid w:val="007419AC"/>
    <w:rsid w:val="00760325"/>
    <w:rsid w:val="00765914"/>
    <w:rsid w:val="0076788E"/>
    <w:rsid w:val="007702A4"/>
    <w:rsid w:val="00790151"/>
    <w:rsid w:val="0079024B"/>
    <w:rsid w:val="00791D15"/>
    <w:rsid w:val="007A1B2C"/>
    <w:rsid w:val="007A2B31"/>
    <w:rsid w:val="007D4FF6"/>
    <w:rsid w:val="00826D5C"/>
    <w:rsid w:val="0086334C"/>
    <w:rsid w:val="00892EE9"/>
    <w:rsid w:val="0089794D"/>
    <w:rsid w:val="008C2314"/>
    <w:rsid w:val="008D302E"/>
    <w:rsid w:val="008F1E31"/>
    <w:rsid w:val="008F6EBA"/>
    <w:rsid w:val="008F70D3"/>
    <w:rsid w:val="009123C8"/>
    <w:rsid w:val="00943D15"/>
    <w:rsid w:val="0094612B"/>
    <w:rsid w:val="00957C4D"/>
    <w:rsid w:val="00966F0B"/>
    <w:rsid w:val="00977C4C"/>
    <w:rsid w:val="009A00BC"/>
    <w:rsid w:val="009A723A"/>
    <w:rsid w:val="009B0892"/>
    <w:rsid w:val="009B2294"/>
    <w:rsid w:val="009C05D1"/>
    <w:rsid w:val="009E18C2"/>
    <w:rsid w:val="009E20EE"/>
    <w:rsid w:val="00A15CE9"/>
    <w:rsid w:val="00A43B04"/>
    <w:rsid w:val="00A771B1"/>
    <w:rsid w:val="00A82093"/>
    <w:rsid w:val="00A91D14"/>
    <w:rsid w:val="00AB56C4"/>
    <w:rsid w:val="00AD5B51"/>
    <w:rsid w:val="00AE03D2"/>
    <w:rsid w:val="00AF4FCD"/>
    <w:rsid w:val="00B114C8"/>
    <w:rsid w:val="00B25785"/>
    <w:rsid w:val="00B50E65"/>
    <w:rsid w:val="00B71EAA"/>
    <w:rsid w:val="00BA5CC9"/>
    <w:rsid w:val="00BB5C1E"/>
    <w:rsid w:val="00BD5DA1"/>
    <w:rsid w:val="00BE0C41"/>
    <w:rsid w:val="00BE3E8C"/>
    <w:rsid w:val="00BF7311"/>
    <w:rsid w:val="00C06635"/>
    <w:rsid w:val="00C45EFB"/>
    <w:rsid w:val="00C520CF"/>
    <w:rsid w:val="00C85CB8"/>
    <w:rsid w:val="00CA07D6"/>
    <w:rsid w:val="00CB3F65"/>
    <w:rsid w:val="00CD1135"/>
    <w:rsid w:val="00CE6BA0"/>
    <w:rsid w:val="00D112E7"/>
    <w:rsid w:val="00D1375A"/>
    <w:rsid w:val="00D25056"/>
    <w:rsid w:val="00D46514"/>
    <w:rsid w:val="00D4773E"/>
    <w:rsid w:val="00D6193C"/>
    <w:rsid w:val="00D619D7"/>
    <w:rsid w:val="00D82CE8"/>
    <w:rsid w:val="00DD02BE"/>
    <w:rsid w:val="00DD1774"/>
    <w:rsid w:val="00E057CB"/>
    <w:rsid w:val="00E06CC0"/>
    <w:rsid w:val="00E117FC"/>
    <w:rsid w:val="00E136C2"/>
    <w:rsid w:val="00E1737C"/>
    <w:rsid w:val="00E17A73"/>
    <w:rsid w:val="00E21955"/>
    <w:rsid w:val="00E31547"/>
    <w:rsid w:val="00E33644"/>
    <w:rsid w:val="00E54402"/>
    <w:rsid w:val="00E6565E"/>
    <w:rsid w:val="00E7788A"/>
    <w:rsid w:val="00EB3387"/>
    <w:rsid w:val="00EE2A4A"/>
    <w:rsid w:val="00F01CB9"/>
    <w:rsid w:val="00F071E9"/>
    <w:rsid w:val="00F13953"/>
    <w:rsid w:val="00F30062"/>
    <w:rsid w:val="00F34ED5"/>
    <w:rsid w:val="00F359C0"/>
    <w:rsid w:val="00F61D57"/>
    <w:rsid w:val="00F63716"/>
    <w:rsid w:val="00F82814"/>
    <w:rsid w:val="00F86A5C"/>
    <w:rsid w:val="00F8750D"/>
    <w:rsid w:val="00F900D4"/>
    <w:rsid w:val="00FA7FE8"/>
    <w:rsid w:val="00FD2BD4"/>
    <w:rsid w:val="00FD5AF5"/>
    <w:rsid w:val="00FE5375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34C"/>
  </w:style>
  <w:style w:type="paragraph" w:styleId="Nagwek1">
    <w:name w:val="heading 1"/>
    <w:basedOn w:val="Normalny"/>
    <w:next w:val="Normalny"/>
    <w:link w:val="Nagwek1Znak"/>
    <w:uiPriority w:val="99"/>
    <w:qFormat/>
    <w:rsid w:val="008D302E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1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5CB"/>
  </w:style>
  <w:style w:type="paragraph" w:styleId="Stopka">
    <w:name w:val="footer"/>
    <w:basedOn w:val="Normalny"/>
    <w:link w:val="StopkaZnak"/>
    <w:uiPriority w:val="99"/>
    <w:unhideWhenUsed/>
    <w:rsid w:val="0071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CB"/>
  </w:style>
  <w:style w:type="paragraph" w:styleId="Akapitzlist">
    <w:name w:val="List Paragraph"/>
    <w:basedOn w:val="Normalny"/>
    <w:uiPriority w:val="34"/>
    <w:qFormat/>
    <w:rsid w:val="00456039"/>
    <w:pPr>
      <w:ind w:left="720"/>
      <w:contextualSpacing/>
    </w:pPr>
  </w:style>
  <w:style w:type="paragraph" w:customStyle="1" w:styleId="Zawartotabeli">
    <w:name w:val="Zawartość tabeli"/>
    <w:basedOn w:val="Normalny"/>
    <w:rsid w:val="0071423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71423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ny"/>
    <w:rsid w:val="00714232"/>
    <w:pPr>
      <w:widowControl w:val="0"/>
      <w:suppressLineNumbers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8D302E"/>
    <w:rPr>
      <w:rFonts w:ascii="Arial" w:eastAsia="Calibri" w:hAnsi="Arial" w:cs="Times New Roman"/>
      <w:b/>
      <w:kern w:val="28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8D302E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8D302E"/>
    <w:pPr>
      <w:widowControl w:val="0"/>
      <w:suppressAutoHyphens/>
      <w:spacing w:before="280" w:after="28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8D302E"/>
    <w:pPr>
      <w:widowControl w:val="0"/>
      <w:suppressAutoHyphens/>
      <w:spacing w:before="280" w:after="28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mmodzelewska</dc:creator>
  <cp:lastModifiedBy>mmodzelewska</cp:lastModifiedBy>
  <cp:revision>34</cp:revision>
  <cp:lastPrinted>2021-12-03T07:47:00Z</cp:lastPrinted>
  <dcterms:created xsi:type="dcterms:W3CDTF">2021-11-18T09:54:00Z</dcterms:created>
  <dcterms:modified xsi:type="dcterms:W3CDTF">2022-01-11T12:08:00Z</dcterms:modified>
</cp:coreProperties>
</file>