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BB0DC1" w:rsidRDefault="00A422DD" w:rsidP="00A422DD">
      <w:pPr>
        <w:jc w:val="both"/>
        <w:rPr>
          <w:rFonts w:eastAsia="Times New Roman"/>
        </w:rPr>
      </w:pPr>
      <w:r w:rsidRPr="00BB0DC1">
        <w:rPr>
          <w:rFonts w:eastAsia="Times New Roman"/>
        </w:rPr>
        <w:t>MSS-</w:t>
      </w:r>
      <w:r w:rsidR="00AD0BFE">
        <w:rPr>
          <w:rFonts w:eastAsia="Times New Roman"/>
        </w:rPr>
        <w:t>DN</w:t>
      </w:r>
      <w:r w:rsidRPr="00BB0DC1">
        <w:rPr>
          <w:rFonts w:eastAsia="Times New Roman"/>
        </w:rPr>
        <w:t>-ZPP-26-ZO-14/2021</w:t>
      </w:r>
    </w:p>
    <w:p w:rsidR="00B72444" w:rsidRPr="008B3B2D" w:rsidRDefault="00B72444" w:rsidP="00B72444">
      <w:pPr>
        <w:jc w:val="right"/>
        <w:rPr>
          <w:rFonts w:eastAsia="Times New Roman"/>
          <w:sz w:val="20"/>
          <w:szCs w:val="20"/>
        </w:rPr>
      </w:pPr>
      <w:r w:rsidRPr="008B3B2D">
        <w:rPr>
          <w:rFonts w:eastAsia="Times New Roman"/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>(Dz.U. z 2019</w:t>
      </w:r>
      <w:r w:rsidR="00D927C7" w:rsidRPr="00AD0BFE">
        <w:rPr>
          <w:rFonts w:eastAsia="Times New Roman"/>
        </w:rPr>
        <w:t xml:space="preserve"> r., poz. </w:t>
      </w:r>
      <w:r w:rsidR="003B53BC" w:rsidRPr="00AD0BFE">
        <w:rPr>
          <w:rFonts w:eastAsia="Times New Roman"/>
        </w:rPr>
        <w:t>2019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Zamawiający</w:t>
      </w:r>
      <w:r w:rsidR="00D927C7" w:rsidRPr="00BB0DC1">
        <w:rPr>
          <w:rFonts w:eastAsia="Times New Roman"/>
          <w:b/>
          <w:bCs/>
        </w:rPr>
        <w:t xml:space="preserve">: </w:t>
      </w:r>
    </w:p>
    <w:p w:rsidR="006669A6" w:rsidRDefault="006669A6" w:rsidP="003B53BC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8A21F8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8A21F8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8A21F8" w:rsidRPr="00BB0DC1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A422DD" w:rsidRPr="00BB0DC1" w:rsidRDefault="00A422DD" w:rsidP="003B53BC">
      <w:pPr>
        <w:jc w:val="both"/>
        <w:rPr>
          <w:rFonts w:eastAsia="Calibri"/>
        </w:rPr>
      </w:pPr>
      <w:r w:rsidRPr="00BB0DC1">
        <w:t>Wykonanie tablic</w:t>
      </w:r>
      <w:r w:rsidR="00D03020">
        <w:t>y</w:t>
      </w:r>
      <w:r w:rsidRPr="00BB0DC1">
        <w:t xml:space="preserve"> informacyjno/pamiątkow</w:t>
      </w:r>
      <w:r w:rsidR="00D03020">
        <w:t>ej</w:t>
      </w:r>
      <w:r w:rsidRPr="00BB0DC1">
        <w:rPr>
          <w:rFonts w:eastAsia="Calibri"/>
        </w:rPr>
        <w:t xml:space="preserve"> w Mazowieckim Szpitalu Specjalistycznym</w:t>
      </w:r>
      <w:r w:rsidR="003B53BC" w:rsidRPr="00BB0DC1">
        <w:rPr>
          <w:rFonts w:eastAsia="Calibri"/>
        </w:rPr>
        <w:t xml:space="preserve"> </w:t>
      </w:r>
      <w:r w:rsidRPr="00BB0DC1">
        <w:rPr>
          <w:rFonts w:eastAsia="Calibri"/>
        </w:rPr>
        <w:t xml:space="preserve">im. dr. Józefa Psarskiego w Ostrołęce w ramach projektów: </w:t>
      </w:r>
      <w:r w:rsidRPr="00BB0DC1">
        <w:t>„Zwiększenie dostępności do usług</w:t>
      </w:r>
      <w:r w:rsidR="003B53BC" w:rsidRPr="00BB0DC1">
        <w:rPr>
          <w:rFonts w:eastAsia="Calibri"/>
        </w:rPr>
        <w:t xml:space="preserve"> </w:t>
      </w:r>
      <w:r w:rsidR="003B53BC" w:rsidRPr="00BB0DC1">
        <w:t xml:space="preserve">zdrowotnych w </w:t>
      </w:r>
      <w:r w:rsidRPr="00BB0DC1">
        <w:t>subregionie ostrołęckim w zakresie chorób układu kostno-stawowego, mięśniowego,</w:t>
      </w:r>
      <w:r w:rsidR="003B53BC" w:rsidRPr="00BB0DC1">
        <w:rPr>
          <w:rFonts w:eastAsia="Calibri"/>
        </w:rPr>
        <w:t xml:space="preserve"> </w:t>
      </w:r>
      <w:r w:rsidRPr="00BB0DC1">
        <w:t xml:space="preserve">tkanki łącznej oraz układu nerwowego poprzez utworzenie oddziału </w:t>
      </w:r>
      <w:r w:rsidR="003B53BC" w:rsidRPr="00BB0DC1">
        <w:t xml:space="preserve">rehabilitacji ogólnoustrojowej </w:t>
      </w:r>
      <w:r w:rsidRPr="00BB0DC1">
        <w:t xml:space="preserve">z pododdziałem rehabilitacji neurologicznej oraz doposażenie bloku operacyjnego, oddziału chirurgii urazowo-ortopedycznej w Mazowieckim  Szpitalu Specjalistycznym im. dr. Józefa Psarskiego w Ostrołęce” </w:t>
      </w: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  <w:rPr>
          <w:rFonts w:eastAsia="Times New Roman"/>
        </w:rPr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t>W</w:t>
      </w:r>
      <w:r w:rsidR="00EE14E7" w:rsidRPr="00BB0DC1">
        <w:rPr>
          <w:rFonts w:eastAsia="Times New Roman"/>
          <w:b/>
          <w:bCs/>
        </w:rPr>
        <w:t>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BB0DC1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Default="00BB0DC1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BB0DC1" w:rsidRPr="00BB0DC1" w:rsidRDefault="00EC11D6" w:rsidP="003B53BC">
      <w:pPr>
        <w:tabs>
          <w:tab w:val="left" w:pos="364"/>
        </w:tabs>
        <w:ind w:left="364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4pt;margin-top:34.25pt;width:484.8pt;height:0;z-index:251658240" o:connectortype="straight"/>
        </w:pic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6F6584" w:rsidRPr="00BB0DC1" w:rsidRDefault="00D927C7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6F6584" w:rsidRPr="00BB0DC1" w:rsidRDefault="00D927C7" w:rsidP="003B53BC">
      <w:pPr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D9441A" w:rsidRPr="00BB0DC1" w:rsidRDefault="00D9441A" w:rsidP="003B53BC">
      <w:pPr>
        <w:ind w:left="4"/>
        <w:jc w:val="both"/>
        <w:rPr>
          <w:rFonts w:eastAsia="Times New Roman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559"/>
      </w:tblGrid>
      <w:tr w:rsidR="00FB60C4" w:rsidRPr="00BB0DC1" w:rsidTr="00D9441A">
        <w:tc>
          <w:tcPr>
            <w:tcW w:w="9634" w:type="dxa"/>
          </w:tcPr>
          <w:p w:rsidR="00602442" w:rsidRPr="00BB0DC1" w:rsidRDefault="00602442" w:rsidP="003B53BC">
            <w:pPr>
              <w:spacing w:line="480" w:lineRule="auto"/>
              <w:ind w:left="64"/>
              <w:jc w:val="both"/>
              <w:rPr>
                <w:rFonts w:eastAsia="Times New Roman"/>
              </w:rPr>
            </w:pP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B53BC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FB60C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B53BC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640781" w:rsidRP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rFonts w:eastAsia="Times New Roman"/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  <w:rPr>
          <w:rFonts w:eastAsia="Times New Roman"/>
        </w:rPr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Pr="008B3B2D" w:rsidRDefault="009B4745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EC11D6" w:rsidP="00CD2491">
      <w:pPr>
        <w:jc w:val="both"/>
      </w:pPr>
      <w:r>
        <w:rPr>
          <w:noProof/>
        </w:rPr>
        <w:pict>
          <v:shape id="_x0000_s1027" type="#_x0000_t32" style="position:absolute;left:0;text-align:left;margin-left:-23.15pt;margin-top:34.65pt;width:489.6pt;height:.05pt;z-index:251659264" o:connectortype="straight"/>
        </w:pict>
      </w:r>
    </w:p>
    <w:p w:rsidR="00427824" w:rsidRPr="008B3B2D" w:rsidRDefault="00427824" w:rsidP="009B4745">
      <w:pPr>
        <w:ind w:left="5664"/>
        <w:jc w:val="both"/>
      </w:pPr>
    </w:p>
    <w:sectPr w:rsidR="00427824" w:rsidRPr="008B3B2D" w:rsidSect="003B53BC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9E" w:rsidRDefault="00B0379E" w:rsidP="002B108D">
      <w:r>
        <w:separator/>
      </w:r>
    </w:p>
  </w:endnote>
  <w:endnote w:type="continuationSeparator" w:id="1">
    <w:p w:rsidR="00B0379E" w:rsidRDefault="00B0379E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8" w:rsidRDefault="00EC11D6" w:rsidP="008A21F8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8A21F8">
      <w:rPr>
        <w:noProof/>
      </w:rPr>
      <w:drawing>
        <wp:inline distT="0" distB="0" distL="0" distR="0">
          <wp:extent cx="5762625" cy="552450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Pr="002B108D" w:rsidRDefault="002B108D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9E" w:rsidRDefault="00B0379E" w:rsidP="002B108D">
      <w:r>
        <w:separator/>
      </w:r>
    </w:p>
  </w:footnote>
  <w:footnote w:type="continuationSeparator" w:id="1">
    <w:p w:rsidR="00B0379E" w:rsidRDefault="00B0379E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701D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B108D"/>
    <w:rsid w:val="002F74ED"/>
    <w:rsid w:val="00351689"/>
    <w:rsid w:val="003A3FB4"/>
    <w:rsid w:val="003B53BC"/>
    <w:rsid w:val="003E2800"/>
    <w:rsid w:val="00411924"/>
    <w:rsid w:val="004173E1"/>
    <w:rsid w:val="00427824"/>
    <w:rsid w:val="004556FD"/>
    <w:rsid w:val="004709BE"/>
    <w:rsid w:val="004B20B0"/>
    <w:rsid w:val="004C1E18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7017F"/>
    <w:rsid w:val="00794EFA"/>
    <w:rsid w:val="007E2945"/>
    <w:rsid w:val="007E4155"/>
    <w:rsid w:val="007F1375"/>
    <w:rsid w:val="007F4AF4"/>
    <w:rsid w:val="008063B7"/>
    <w:rsid w:val="008372E9"/>
    <w:rsid w:val="008A21F8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379E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D2491"/>
    <w:rsid w:val="00CE4FB0"/>
    <w:rsid w:val="00CF2CC5"/>
    <w:rsid w:val="00D03020"/>
    <w:rsid w:val="00D03733"/>
    <w:rsid w:val="00D06BBE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B0D1F"/>
    <w:rsid w:val="00EB16FC"/>
    <w:rsid w:val="00EB680F"/>
    <w:rsid w:val="00EC11D6"/>
    <w:rsid w:val="00ED47F9"/>
    <w:rsid w:val="00ED515A"/>
    <w:rsid w:val="00EE14E7"/>
    <w:rsid w:val="00EE65BB"/>
    <w:rsid w:val="00EF1D74"/>
    <w:rsid w:val="00EF6F30"/>
    <w:rsid w:val="00F07322"/>
    <w:rsid w:val="00F15A62"/>
    <w:rsid w:val="00FB60C4"/>
    <w:rsid w:val="00FB7686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jlaska</cp:lastModifiedBy>
  <cp:revision>57</cp:revision>
  <cp:lastPrinted>2021-06-14T07:06:00Z</cp:lastPrinted>
  <dcterms:created xsi:type="dcterms:W3CDTF">2020-02-10T10:31:00Z</dcterms:created>
  <dcterms:modified xsi:type="dcterms:W3CDTF">2021-06-14T07:06:00Z</dcterms:modified>
</cp:coreProperties>
</file>