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161B2C">
        <w:rPr>
          <w:rFonts w:ascii="Tahoma" w:hAnsi="Tahoma" w:cs="Tahoma"/>
          <w:sz w:val="20"/>
          <w:szCs w:val="20"/>
        </w:rPr>
        <w:t>37</w:t>
      </w:r>
      <w:r w:rsidR="00B90625" w:rsidRPr="00891FCD">
        <w:rPr>
          <w:rFonts w:ascii="Tahoma" w:hAnsi="Tahoma" w:cs="Tahoma"/>
          <w:sz w:val="20"/>
          <w:szCs w:val="20"/>
        </w:rPr>
        <w:t>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A35D20">
        <w:rPr>
          <w:rFonts w:ascii="Tahoma" w:hAnsi="Tahoma" w:cs="Tahoma"/>
          <w:b/>
          <w:sz w:val="20"/>
          <w:szCs w:val="20"/>
        </w:rPr>
        <w:t xml:space="preserve"> </w:t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  <w:t>Załącznik Nr 4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91F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891FCD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891FCD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3276E8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:rsidR="00B54434" w:rsidRPr="00891FCD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B41C9E" w:rsidRDefault="00187F11" w:rsidP="003276E8">
      <w:pPr>
        <w:tabs>
          <w:tab w:val="left" w:pos="2154"/>
        </w:tabs>
        <w:jc w:val="both"/>
        <w:rPr>
          <w:rFonts w:ascii="Arial" w:eastAsia="Calibri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91FCD">
        <w:rPr>
          <w:rFonts w:ascii="Arial" w:hAnsi="Arial" w:cs="Arial"/>
          <w:sz w:val="21"/>
          <w:szCs w:val="21"/>
        </w:rPr>
        <w:br/>
      </w:r>
      <w:r w:rsidRPr="00B41C9E">
        <w:rPr>
          <w:rFonts w:ascii="Arial" w:hAnsi="Arial" w:cs="Arial"/>
          <w:bCs/>
          <w:iCs/>
          <w:sz w:val="21"/>
          <w:szCs w:val="21"/>
        </w:rPr>
        <w:t>na</w:t>
      </w:r>
      <w:r w:rsidR="00B41C9E" w:rsidRPr="00B41C9E">
        <w:rPr>
          <w:rFonts w:ascii="Arial" w:eastAsia="Calibri" w:hAnsi="Arial" w:cs="Arial"/>
          <w:sz w:val="21"/>
          <w:szCs w:val="21"/>
        </w:rPr>
        <w:t xml:space="preserve"> </w:t>
      </w:r>
      <w:r w:rsidR="00B41C9E" w:rsidRPr="00B41C9E">
        <w:rPr>
          <w:rFonts w:ascii="Arial" w:eastAsia="Calibri" w:hAnsi="Arial" w:cs="Arial"/>
          <w:b/>
          <w:sz w:val="21"/>
          <w:szCs w:val="21"/>
        </w:rPr>
        <w:t xml:space="preserve">wyposażenie </w:t>
      </w:r>
      <w:proofErr w:type="spellStart"/>
      <w:r w:rsidR="00B41C9E" w:rsidRPr="00B41C9E">
        <w:rPr>
          <w:rFonts w:ascii="Arial" w:eastAsia="Calibri" w:hAnsi="Arial" w:cs="Arial"/>
          <w:b/>
          <w:sz w:val="21"/>
          <w:szCs w:val="21"/>
        </w:rPr>
        <w:t>sal</w:t>
      </w:r>
      <w:proofErr w:type="spellEnd"/>
      <w:r w:rsidR="00B41C9E" w:rsidRPr="00B41C9E">
        <w:rPr>
          <w:rFonts w:ascii="Arial" w:eastAsia="Calibri" w:hAnsi="Arial" w:cs="Arial"/>
          <w:b/>
          <w:sz w:val="21"/>
          <w:szCs w:val="21"/>
        </w:rPr>
        <w:t xml:space="preserve">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r w:rsidR="00B41C9E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891FCD">
        <w:rPr>
          <w:rFonts w:ascii="Arial" w:hAnsi="Arial" w:cs="Arial"/>
          <w:i/>
          <w:sz w:val="21"/>
          <w:szCs w:val="21"/>
        </w:rPr>
        <w:t xml:space="preserve">, </w:t>
      </w:r>
      <w:r w:rsidRPr="00891FCD">
        <w:rPr>
          <w:rFonts w:ascii="Arial" w:hAnsi="Arial" w:cs="Arial"/>
          <w:sz w:val="21"/>
          <w:szCs w:val="21"/>
        </w:rPr>
        <w:t>Al. Jana Pawła II 120A, 07-410 Ostrołęka</w:t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oświadczam, co następuje:</w:t>
      </w: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891FCD">
        <w:rPr>
          <w:rFonts w:ascii="Arial" w:hAnsi="Arial" w:cs="Arial"/>
          <w:sz w:val="21"/>
          <w:szCs w:val="21"/>
        </w:rPr>
        <w:t>w postępowaniu określone przez Z</w:t>
      </w:r>
      <w:r w:rsidRPr="00891FCD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161B2C">
        <w:rPr>
          <w:rFonts w:ascii="Arial" w:hAnsi="Arial" w:cs="Arial"/>
          <w:sz w:val="21"/>
          <w:szCs w:val="21"/>
        </w:rPr>
        <w:t>37</w:t>
      </w:r>
      <w:r w:rsidRPr="00891FCD">
        <w:rPr>
          <w:rFonts w:ascii="Arial" w:hAnsi="Arial" w:cs="Arial"/>
          <w:sz w:val="21"/>
          <w:szCs w:val="21"/>
        </w:rPr>
        <w:t>/</w:t>
      </w:r>
      <w:r w:rsidR="00B90625" w:rsidRPr="00891FCD">
        <w:rPr>
          <w:rFonts w:ascii="Arial" w:hAnsi="Arial" w:cs="Arial"/>
          <w:sz w:val="21"/>
          <w:szCs w:val="21"/>
        </w:rPr>
        <w:t>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161B2C">
        <w:rPr>
          <w:rFonts w:ascii="Arial" w:hAnsi="Arial" w:cs="Arial"/>
          <w:sz w:val="21"/>
          <w:szCs w:val="21"/>
        </w:rPr>
        <w:t>37</w:t>
      </w:r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  <w:r>
      <w:t xml:space="preserve">                                                           </w:t>
    </w:r>
    <w:r w:rsidR="00264EC1">
      <w:rPr>
        <w:noProof/>
        <w:lang w:eastAsia="pl-PL"/>
      </w:rPr>
      <w:drawing>
        <wp:inline distT="0" distB="0" distL="0" distR="0" wp14:anchorId="48099DA1" wp14:editId="5414CADA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E1"/>
    <w:rsid w:val="00140A52"/>
    <w:rsid w:val="00161B2C"/>
    <w:rsid w:val="00187F11"/>
    <w:rsid w:val="00223D7C"/>
    <w:rsid w:val="00264EC1"/>
    <w:rsid w:val="002D7638"/>
    <w:rsid w:val="003276E8"/>
    <w:rsid w:val="004F2683"/>
    <w:rsid w:val="00742487"/>
    <w:rsid w:val="00891FCD"/>
    <w:rsid w:val="008C32E1"/>
    <w:rsid w:val="0098316D"/>
    <w:rsid w:val="00A35D20"/>
    <w:rsid w:val="00AF71CC"/>
    <w:rsid w:val="00B41C9E"/>
    <w:rsid w:val="00B54434"/>
    <w:rsid w:val="00B90625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5E1B0AD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19</cp:revision>
  <cp:lastPrinted>2017-03-07T11:38:00Z</cp:lastPrinted>
  <dcterms:created xsi:type="dcterms:W3CDTF">2018-02-20T11:53:00Z</dcterms:created>
  <dcterms:modified xsi:type="dcterms:W3CDTF">2019-10-29T09:30:00Z</dcterms:modified>
</cp:coreProperties>
</file>