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7D26DE" w:rsidRDefault="00E74259">
      <w:pPr>
        <w:pStyle w:val="Nagwek1"/>
      </w:pPr>
      <w:r>
        <w:rPr>
          <w:color w:val="auto"/>
        </w:rPr>
        <w:t>MSS-TZP-ZPP-26-</w:t>
      </w:r>
      <w:r w:rsidR="004C2B15">
        <w:rPr>
          <w:color w:val="auto"/>
        </w:rPr>
        <w:t>8</w:t>
      </w:r>
      <w:bookmarkStart w:id="0" w:name="_GoBack"/>
      <w:bookmarkEnd w:id="0"/>
      <w:r w:rsidR="00F00DA2">
        <w:rPr>
          <w:color w:val="auto"/>
        </w:rPr>
        <w:t>/1</w:t>
      </w:r>
      <w:r w:rsidR="007359A5">
        <w:rPr>
          <w:color w:val="auto"/>
        </w:rPr>
        <w:t>9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F233B6" w:rsidRDefault="00F00DA2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>
        <w:rPr>
          <w:rFonts w:ascii="Tahoma" w:hAnsi="Tahoma" w:cs="Tahoma"/>
          <w:b/>
          <w:bCs/>
          <w:iCs/>
          <w:sz w:val="18"/>
          <w:szCs w:val="18"/>
        </w:rPr>
        <w:t xml:space="preserve">Dostawę </w:t>
      </w:r>
      <w:r w:rsidR="007359A5">
        <w:rPr>
          <w:rFonts w:ascii="Tahoma" w:hAnsi="Tahoma" w:cs="Tahoma"/>
          <w:b/>
          <w:bCs/>
          <w:iCs/>
          <w:sz w:val="18"/>
          <w:szCs w:val="18"/>
        </w:rPr>
        <w:t xml:space="preserve">materiałów </w:t>
      </w:r>
      <w:r w:rsidR="007359A5" w:rsidRPr="00F233B6">
        <w:rPr>
          <w:rFonts w:ascii="Tahoma" w:hAnsi="Tahoma" w:cs="Tahoma"/>
          <w:b/>
          <w:bCs/>
          <w:iCs/>
          <w:sz w:val="18"/>
          <w:szCs w:val="18"/>
        </w:rPr>
        <w:t>opatrunkowych</w:t>
      </w:r>
      <w:r w:rsidR="00CB7641">
        <w:rPr>
          <w:rFonts w:ascii="Tahoma" w:hAnsi="Tahoma" w:cs="Tahoma"/>
          <w:b/>
          <w:bCs/>
          <w:iCs/>
          <w:sz w:val="18"/>
          <w:szCs w:val="18"/>
        </w:rPr>
        <w:t>,</w:t>
      </w:r>
      <w:r w:rsidR="00F233B6" w:rsidRPr="00F233B6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F233B6">
        <w:rPr>
          <w:rFonts w:ascii="Tahoma" w:hAnsi="Tahoma" w:cs="Tahoma"/>
          <w:b/>
          <w:sz w:val="18"/>
          <w:szCs w:val="18"/>
        </w:rPr>
        <w:t>leków i igieł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3F75E8">
        <w:rPr>
          <w:rFonts w:ascii="Tahoma" w:hAnsi="Tahoma" w:cs="Tahoma"/>
          <w:sz w:val="20"/>
          <w:szCs w:val="20"/>
        </w:rPr>
        <w:t>. (tekst jednolity Dz. U. z 2018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3F75E8">
        <w:rPr>
          <w:rFonts w:ascii="Tahoma" w:hAnsi="Tahoma" w:cs="Tahoma"/>
          <w:sz w:val="20"/>
          <w:szCs w:val="20"/>
        </w:rPr>
        <w:t>1986</w:t>
      </w:r>
      <w:r w:rsidR="00E74259">
        <w:rPr>
          <w:rFonts w:ascii="Tahoma" w:hAnsi="Tahoma" w:cs="Tahoma"/>
          <w:sz w:val="20"/>
          <w:szCs w:val="20"/>
        </w:rPr>
        <w:t xml:space="preserve"> 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7476E"/>
    <w:rsid w:val="00064ADA"/>
    <w:rsid w:val="001C43B0"/>
    <w:rsid w:val="002E0D32"/>
    <w:rsid w:val="0037476E"/>
    <w:rsid w:val="003F75E8"/>
    <w:rsid w:val="004C2B15"/>
    <w:rsid w:val="007359A5"/>
    <w:rsid w:val="00740BC3"/>
    <w:rsid w:val="007D26DE"/>
    <w:rsid w:val="00AE399D"/>
    <w:rsid w:val="00CB7641"/>
    <w:rsid w:val="00E74259"/>
    <w:rsid w:val="00F00DA2"/>
    <w:rsid w:val="00F233B6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45EB9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F233B6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5E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10</cp:revision>
  <cp:lastPrinted>2019-04-18T10:24:00Z</cp:lastPrinted>
  <dcterms:created xsi:type="dcterms:W3CDTF">2018-02-20T11:58:00Z</dcterms:created>
  <dcterms:modified xsi:type="dcterms:W3CDTF">2019-04-24T12:49:00Z</dcterms:modified>
</cp:coreProperties>
</file>